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0F" w:rsidRPr="003E032C" w:rsidRDefault="0016370F" w:rsidP="00CF1E32">
      <w:pPr>
        <w:spacing w:after="120" w:line="240" w:lineRule="auto"/>
        <w:jc w:val="center"/>
        <w:rPr>
          <w:b/>
          <w:caps/>
        </w:rPr>
      </w:pPr>
      <w:r w:rsidRPr="003E032C">
        <w:rPr>
          <w:b/>
          <w:caps/>
        </w:rPr>
        <w:t>Н</w:t>
      </w:r>
      <w:r w:rsidR="00714367" w:rsidRPr="003E032C">
        <w:rPr>
          <w:b/>
          <w:caps/>
        </w:rPr>
        <w:t>еаккордовые</w:t>
      </w:r>
      <w:r w:rsidRPr="003E032C">
        <w:rPr>
          <w:b/>
          <w:caps/>
        </w:rPr>
        <w:t xml:space="preserve"> </w:t>
      </w:r>
      <w:r w:rsidR="00714367" w:rsidRPr="003E032C">
        <w:rPr>
          <w:b/>
          <w:caps/>
        </w:rPr>
        <w:t>звуки</w:t>
      </w:r>
    </w:p>
    <w:p w:rsidR="0016370F" w:rsidRPr="006D541B" w:rsidRDefault="00714367" w:rsidP="00714367">
      <w:pPr>
        <w:pStyle w:val="a7"/>
        <w:numPr>
          <w:ilvl w:val="0"/>
          <w:numId w:val="3"/>
        </w:numPr>
        <w:spacing w:after="0" w:line="240" w:lineRule="auto"/>
        <w:jc w:val="both"/>
      </w:pPr>
      <w:r>
        <w:t>М</w:t>
      </w:r>
      <w:r w:rsidR="0016370F" w:rsidRPr="006D541B">
        <w:t>елодизируют музыкальную ткань</w:t>
      </w:r>
      <w:r w:rsidR="00DC08EC">
        <w:t>,</w:t>
      </w:r>
      <w:r w:rsidR="0016370F" w:rsidRPr="006D541B">
        <w:t xml:space="preserve"> дополня</w:t>
      </w:r>
      <w:r w:rsidR="00DC08EC">
        <w:t>я</w:t>
      </w:r>
      <w:r w:rsidR="0016370F" w:rsidRPr="006D541B">
        <w:t xml:space="preserve"> гармони</w:t>
      </w:r>
      <w:r w:rsidR="00DC08EC">
        <w:t>ю.</w:t>
      </w:r>
    </w:p>
    <w:p w:rsidR="0016370F" w:rsidRPr="006D541B" w:rsidRDefault="00113C9E" w:rsidP="00113C9E">
      <w:pPr>
        <w:pStyle w:val="a7"/>
        <w:numPr>
          <w:ilvl w:val="0"/>
          <w:numId w:val="3"/>
        </w:numPr>
        <w:spacing w:after="0" w:line="240" w:lineRule="auto"/>
        <w:jc w:val="both"/>
      </w:pPr>
      <w:r>
        <w:t>Могут быть</w:t>
      </w:r>
      <w:r w:rsidR="0016370F" w:rsidRPr="006D541B">
        <w:t xml:space="preserve"> существенны</w:t>
      </w:r>
      <w:r>
        <w:t>м</w:t>
      </w:r>
      <w:r w:rsidR="0016370F" w:rsidRPr="006D541B">
        <w:t xml:space="preserve"> признак</w:t>
      </w:r>
      <w:r>
        <w:t>ом</w:t>
      </w:r>
      <w:r w:rsidR="0016370F" w:rsidRPr="006D541B">
        <w:t xml:space="preserve"> стиля</w:t>
      </w:r>
      <w:r>
        <w:t xml:space="preserve"> </w:t>
      </w:r>
      <w:r w:rsidR="00F05884">
        <w:t xml:space="preserve">(например, </w:t>
      </w:r>
      <w:r>
        <w:t>Бах, Григ</w:t>
      </w:r>
      <w:r w:rsidR="00F05884">
        <w:t>, Шопен)</w:t>
      </w:r>
      <w:r w:rsidR="0016370F" w:rsidRPr="006D541B">
        <w:t>.</w:t>
      </w:r>
    </w:p>
    <w:p w:rsidR="0016370F" w:rsidRPr="006D541B" w:rsidRDefault="00F05884" w:rsidP="00F05884">
      <w:pPr>
        <w:pStyle w:val="a7"/>
        <w:numPr>
          <w:ilvl w:val="0"/>
          <w:numId w:val="3"/>
        </w:numPr>
        <w:spacing w:after="0" w:line="240" w:lineRule="auto"/>
        <w:jc w:val="both"/>
      </w:pPr>
      <w:r>
        <w:t xml:space="preserve">В ходе развития музыки некоторые </w:t>
      </w:r>
      <w:r w:rsidR="00AC7ADC">
        <w:t>н</w:t>
      </w:r>
      <w:r w:rsidR="0016370F" w:rsidRPr="006D541B">
        <w:t>еаккордовые звуки</w:t>
      </w:r>
      <w:r w:rsidR="00CF1E32" w:rsidRPr="006D541B">
        <w:t xml:space="preserve"> </w:t>
      </w:r>
      <w:r w:rsidR="00AC7ADC">
        <w:t>стали восприниматься как аккордовые: первонач</w:t>
      </w:r>
      <w:bookmarkStart w:id="0" w:name="_GoBack"/>
      <w:bookmarkEnd w:id="0"/>
      <w:r w:rsidR="00AC7ADC">
        <w:t>ально</w:t>
      </w:r>
      <w:r w:rsidR="00001359">
        <w:t xml:space="preserve"> были </w:t>
      </w:r>
      <w:r w:rsidR="00001359" w:rsidRPr="006D541B">
        <w:t>задержани</w:t>
      </w:r>
      <w:r w:rsidR="00001359">
        <w:t>ями</w:t>
      </w:r>
      <w:r w:rsidR="00001359" w:rsidRPr="006D541B">
        <w:t xml:space="preserve"> </w:t>
      </w:r>
      <w:r w:rsidR="00AC7ADC" w:rsidRPr="006D541B">
        <w:t>К</w:t>
      </w:r>
      <w:r w:rsidR="00AC7ADC" w:rsidRPr="00F05884">
        <w:rPr>
          <w:vertAlign w:val="superscript"/>
        </w:rPr>
        <w:t>б</w:t>
      </w:r>
      <w:r w:rsidR="00AC7ADC" w:rsidRPr="00F05884">
        <w:rPr>
          <w:vertAlign w:val="subscript"/>
        </w:rPr>
        <w:t>4</w:t>
      </w:r>
      <w:r w:rsidR="00001359">
        <w:t>,</w:t>
      </w:r>
      <w:r w:rsidR="00B92963">
        <w:t xml:space="preserve"> </w:t>
      </w:r>
      <w:r w:rsidR="00B92963">
        <w:rPr>
          <w:lang w:val="en-US"/>
        </w:rPr>
        <w:t>D</w:t>
      </w:r>
      <w:r w:rsidR="0016370F" w:rsidRPr="00F05884">
        <w:rPr>
          <w:vertAlign w:val="subscript"/>
        </w:rPr>
        <w:t>7</w:t>
      </w:r>
      <w:r w:rsidR="00B92963">
        <w:rPr>
          <w:vertAlign w:val="superscript"/>
        </w:rPr>
        <w:t>6</w:t>
      </w:r>
      <w:r w:rsidR="00001359">
        <w:t xml:space="preserve">, </w:t>
      </w:r>
      <w:r w:rsidR="0016370F" w:rsidRPr="00F05884">
        <w:rPr>
          <w:lang w:val="en-US"/>
        </w:rPr>
        <w:t>VII</w:t>
      </w:r>
      <w:r w:rsidR="0016370F" w:rsidRPr="00F05884">
        <w:rPr>
          <w:vertAlign w:val="superscript"/>
        </w:rPr>
        <w:t>4</w:t>
      </w:r>
      <w:r w:rsidR="00E61083" w:rsidRPr="00F05884">
        <w:rPr>
          <w:vertAlign w:val="subscript"/>
        </w:rPr>
        <w:t>3</w:t>
      </w:r>
      <w:r w:rsidR="0016370F" w:rsidRPr="006D541B">
        <w:t xml:space="preserve"> с квартой (</w:t>
      </w:r>
      <w:r w:rsidR="00E61083" w:rsidRPr="006D541B">
        <w:t>«</w:t>
      </w:r>
      <w:r w:rsidR="0016370F" w:rsidRPr="006D541B">
        <w:t>рахманиновская субдоминанта</w:t>
      </w:r>
      <w:r w:rsidR="00E61083" w:rsidRPr="006D541B">
        <w:t>»</w:t>
      </w:r>
      <w:r w:rsidR="0016370F" w:rsidRPr="006D541B">
        <w:t>).</w:t>
      </w:r>
    </w:p>
    <w:p w:rsidR="0016370F" w:rsidRPr="006D541B" w:rsidRDefault="00D977AF" w:rsidP="00D977AF">
      <w:pPr>
        <w:pStyle w:val="a7"/>
        <w:numPr>
          <w:ilvl w:val="0"/>
          <w:numId w:val="3"/>
        </w:numPr>
        <w:spacing w:after="0" w:line="240" w:lineRule="auto"/>
        <w:jc w:val="both"/>
      </w:pPr>
      <w:r>
        <w:t>З</w:t>
      </w:r>
      <w:r w:rsidR="0016370F" w:rsidRPr="006D541B">
        <w:t>вук</w:t>
      </w:r>
      <w:r>
        <w:t>,</w:t>
      </w:r>
      <w:r w:rsidR="0016370F" w:rsidRPr="006D541B">
        <w:t xml:space="preserve"> переста</w:t>
      </w:r>
      <w:r>
        <w:t>вший</w:t>
      </w:r>
      <w:r w:rsidR="0016370F" w:rsidRPr="006D541B">
        <w:t xml:space="preserve"> быть неак</w:t>
      </w:r>
      <w:r w:rsidR="0016370F" w:rsidRPr="006D541B">
        <w:softHyphen/>
        <w:t>кордовым</w:t>
      </w:r>
      <w:r>
        <w:t xml:space="preserve">, </w:t>
      </w:r>
      <w:r w:rsidR="0016370F" w:rsidRPr="006D541B">
        <w:t>называется заменным тоном</w:t>
      </w:r>
      <w:r w:rsidR="000A6F28">
        <w:t xml:space="preserve"> – с</w:t>
      </w:r>
      <w:r w:rsidR="0016370F" w:rsidRPr="006D541B">
        <w:t xml:space="preserve">екста </w:t>
      </w:r>
      <w:r w:rsidR="000A6F28">
        <w:t xml:space="preserve">в </w:t>
      </w:r>
      <w:r w:rsidR="000A6F28">
        <w:rPr>
          <w:lang w:val="en-US"/>
        </w:rPr>
        <w:t>D</w:t>
      </w:r>
      <w:r w:rsidR="000A6F28" w:rsidRPr="00F05884">
        <w:rPr>
          <w:vertAlign w:val="subscript"/>
        </w:rPr>
        <w:t>7</w:t>
      </w:r>
      <w:r w:rsidR="000A6F28">
        <w:rPr>
          <w:vertAlign w:val="superscript"/>
        </w:rPr>
        <w:t>6</w:t>
      </w:r>
      <w:r w:rsidR="000A6F28">
        <w:t xml:space="preserve">, </w:t>
      </w:r>
      <w:r w:rsidR="000A6F28" w:rsidRPr="006D541B">
        <w:t xml:space="preserve">кварта </w:t>
      </w:r>
      <w:r w:rsidR="0016370F" w:rsidRPr="006D541B">
        <w:t xml:space="preserve">в </w:t>
      </w:r>
      <w:r w:rsidR="00032038" w:rsidRPr="006D541B">
        <w:t>«рахманиновск</w:t>
      </w:r>
      <w:r w:rsidR="00032038">
        <w:t>ой</w:t>
      </w:r>
      <w:r w:rsidR="00032038" w:rsidRPr="006D541B">
        <w:t xml:space="preserve"> субдоминант</w:t>
      </w:r>
      <w:r w:rsidR="00032038">
        <w:t>е</w:t>
      </w:r>
      <w:r w:rsidR="00032038" w:rsidRPr="006D541B">
        <w:t>»</w:t>
      </w:r>
      <w:r w:rsidR="0016370F" w:rsidRPr="006D541B">
        <w:t>.</w:t>
      </w:r>
    </w:p>
    <w:p w:rsidR="0016370F" w:rsidRDefault="00401A13" w:rsidP="00032038">
      <w:pPr>
        <w:pStyle w:val="a7"/>
        <w:numPr>
          <w:ilvl w:val="0"/>
          <w:numId w:val="3"/>
        </w:numPr>
        <w:spacing w:after="0" w:line="240" w:lineRule="auto"/>
        <w:jc w:val="both"/>
      </w:pPr>
      <w:r>
        <w:t>Н</w:t>
      </w:r>
      <w:r w:rsidRPr="006D541B">
        <w:t>е разрешае</w:t>
      </w:r>
      <w:r>
        <w:t>мый з</w:t>
      </w:r>
      <w:r w:rsidR="0016370F" w:rsidRPr="006D541B">
        <w:t>вук, нарушающий терцовую структуру, то есть явля</w:t>
      </w:r>
      <w:r>
        <w:t>ющийся</w:t>
      </w:r>
      <w:r w:rsidR="0016370F" w:rsidRPr="006D541B">
        <w:t xml:space="preserve"> аккор</w:t>
      </w:r>
      <w:r w:rsidR="0016370F" w:rsidRPr="006D541B">
        <w:softHyphen/>
        <w:t>довы</w:t>
      </w:r>
      <w:r>
        <w:t>м</w:t>
      </w:r>
      <w:r w:rsidR="0016370F" w:rsidRPr="006D541B">
        <w:t>, называется побочным тоном.</w:t>
      </w:r>
    </w:p>
    <w:p w:rsidR="0016370F" w:rsidRDefault="00883095" w:rsidP="00883095">
      <w:pPr>
        <w:pStyle w:val="a7"/>
        <w:numPr>
          <w:ilvl w:val="0"/>
          <w:numId w:val="3"/>
        </w:numPr>
        <w:spacing w:after="0" w:line="240" w:lineRule="auto"/>
        <w:jc w:val="both"/>
      </w:pPr>
      <w:r>
        <w:t xml:space="preserve">4 </w:t>
      </w:r>
      <w:r w:rsidRPr="006D541B">
        <w:t xml:space="preserve">вида </w:t>
      </w:r>
      <w:r>
        <w:t>н</w:t>
      </w:r>
      <w:r w:rsidR="0016370F" w:rsidRPr="006D541B">
        <w:t>еаккордовы</w:t>
      </w:r>
      <w:r>
        <w:t>х</w:t>
      </w:r>
      <w:r w:rsidR="0016370F" w:rsidRPr="006D541B">
        <w:t xml:space="preserve"> звук</w:t>
      </w:r>
      <w:r>
        <w:t>ов</w:t>
      </w:r>
      <w:r w:rsidR="0016370F" w:rsidRPr="006D541B">
        <w:t>: задер</w:t>
      </w:r>
      <w:r w:rsidR="0016370F" w:rsidRPr="006D541B">
        <w:softHyphen/>
        <w:t>жания</w:t>
      </w:r>
      <w:r w:rsidR="00A12E79">
        <w:t>,</w:t>
      </w:r>
      <w:r w:rsidR="0016370F" w:rsidRPr="006D541B">
        <w:t xml:space="preserve"> проходящие</w:t>
      </w:r>
      <w:r w:rsidR="00A12E79">
        <w:t>,</w:t>
      </w:r>
      <w:r w:rsidR="0016370F" w:rsidRPr="006D541B">
        <w:t xml:space="preserve"> вспомогательные</w:t>
      </w:r>
      <w:r w:rsidR="00A12E79">
        <w:t>,</w:t>
      </w:r>
      <w:r w:rsidR="0016370F" w:rsidRPr="006D541B">
        <w:t xml:space="preserve"> предъемы.</w:t>
      </w:r>
    </w:p>
    <w:p w:rsidR="00CD4531" w:rsidRPr="006D541B" w:rsidRDefault="00CD4531" w:rsidP="00CD4531">
      <w:pPr>
        <w:pStyle w:val="a7"/>
        <w:numPr>
          <w:ilvl w:val="0"/>
          <w:numId w:val="3"/>
        </w:numPr>
        <w:spacing w:after="0" w:line="240" w:lineRule="auto"/>
        <w:jc w:val="both"/>
      </w:pPr>
      <w:r>
        <w:t>Неаккордовые</w:t>
      </w:r>
      <w:r>
        <w:t xml:space="preserve"> звуки могут относиться не только к аккордовым, но </w:t>
      </w:r>
      <w:r w:rsidRPr="006D541B">
        <w:t>и к неаккордовым</w:t>
      </w:r>
      <w:r>
        <w:t>.</w:t>
      </w:r>
      <w:r w:rsidRPr="006D541B">
        <w:t xml:space="preserve"> </w:t>
      </w:r>
      <w:r>
        <w:t>В</w:t>
      </w:r>
      <w:r w:rsidRPr="006D541B">
        <w:t xml:space="preserve"> таких случаях они называются неаккордовыми звуками второго порядка.</w:t>
      </w:r>
    </w:p>
    <w:p w:rsidR="0016370F" w:rsidRPr="006D541B" w:rsidRDefault="0016370F" w:rsidP="006D541B">
      <w:pPr>
        <w:spacing w:after="120" w:line="240" w:lineRule="auto"/>
        <w:jc w:val="center"/>
        <w:rPr>
          <w:b/>
        </w:rPr>
      </w:pPr>
      <w:r w:rsidRPr="006D541B">
        <w:rPr>
          <w:b/>
        </w:rPr>
        <w:t>Задержание</w:t>
      </w:r>
    </w:p>
    <w:p w:rsidR="0016370F" w:rsidRPr="006D541B" w:rsidRDefault="009F277E" w:rsidP="00A12E79">
      <w:pPr>
        <w:pStyle w:val="a7"/>
        <w:numPr>
          <w:ilvl w:val="0"/>
          <w:numId w:val="4"/>
        </w:numPr>
        <w:spacing w:after="0" w:line="240" w:lineRule="auto"/>
        <w:jc w:val="both"/>
      </w:pPr>
      <w:r>
        <w:t>З</w:t>
      </w:r>
      <w:r w:rsidRPr="006D541B">
        <w:t>вучит на более сильной доле, чем разрешение</w:t>
      </w:r>
      <w:r>
        <w:t xml:space="preserve"> (е</w:t>
      </w:r>
      <w:r w:rsidR="0016370F" w:rsidRPr="006D541B">
        <w:t>динственный из всех неаккордовых звуков</w:t>
      </w:r>
      <w:r>
        <w:t>).</w:t>
      </w:r>
    </w:p>
    <w:p w:rsidR="00F111DC" w:rsidRDefault="009F277E" w:rsidP="009F277E">
      <w:pPr>
        <w:pStyle w:val="a7"/>
        <w:numPr>
          <w:ilvl w:val="0"/>
          <w:numId w:val="4"/>
        </w:numPr>
        <w:spacing w:after="0" w:line="240" w:lineRule="auto"/>
        <w:jc w:val="both"/>
      </w:pPr>
      <w:r>
        <w:t>2 вида</w:t>
      </w:r>
      <w:r w:rsidR="00F111DC">
        <w:t xml:space="preserve"> –</w:t>
      </w:r>
      <w:r w:rsidR="0016370F" w:rsidRPr="006D541B">
        <w:t xml:space="preserve"> приготовленн</w:t>
      </w:r>
      <w:r>
        <w:t>ое</w:t>
      </w:r>
      <w:r w:rsidR="0016370F" w:rsidRPr="006D541B">
        <w:t xml:space="preserve"> и неприготовлен</w:t>
      </w:r>
      <w:r w:rsidR="0016370F" w:rsidRPr="006D541B">
        <w:softHyphen/>
        <w:t>н</w:t>
      </w:r>
      <w:r>
        <w:t>ое</w:t>
      </w:r>
      <w:r w:rsidR="00F111DC">
        <w:t>:</w:t>
      </w:r>
    </w:p>
    <w:p w:rsidR="0016370F" w:rsidRPr="006D541B" w:rsidRDefault="00F111DC" w:rsidP="00F111DC">
      <w:pPr>
        <w:pStyle w:val="a7"/>
        <w:numPr>
          <w:ilvl w:val="0"/>
          <w:numId w:val="6"/>
        </w:numPr>
        <w:spacing w:after="0" w:line="240" w:lineRule="auto"/>
        <w:jc w:val="both"/>
      </w:pPr>
      <w:r>
        <w:t>в п</w:t>
      </w:r>
      <w:r w:rsidR="0016370F" w:rsidRPr="006D541B">
        <w:t>риготовленно</w:t>
      </w:r>
      <w:r>
        <w:t>м</w:t>
      </w:r>
      <w:r w:rsidR="0016370F" w:rsidRPr="006D541B">
        <w:t xml:space="preserve"> </w:t>
      </w:r>
      <w:r>
        <w:t xml:space="preserve">– </w:t>
      </w:r>
      <w:r w:rsidR="0016370F" w:rsidRPr="006D541B">
        <w:t>звук, оставшийся от пре</w:t>
      </w:r>
      <w:r w:rsidR="0016370F" w:rsidRPr="006D541B">
        <w:softHyphen/>
        <w:t>дыдущего аккорда на той же высоте</w:t>
      </w:r>
      <w:r w:rsidR="004C7A19">
        <w:t xml:space="preserve"> и</w:t>
      </w:r>
      <w:r w:rsidR="0016370F" w:rsidRPr="006D541B">
        <w:t xml:space="preserve"> в том же голосе</w:t>
      </w:r>
      <w:r w:rsidR="004C7A19">
        <w:t>;</w:t>
      </w:r>
    </w:p>
    <w:p w:rsidR="0016370F" w:rsidRDefault="004C7A19" w:rsidP="004C7A19">
      <w:pPr>
        <w:pStyle w:val="a7"/>
        <w:numPr>
          <w:ilvl w:val="0"/>
          <w:numId w:val="6"/>
        </w:numPr>
        <w:spacing w:after="0" w:line="240" w:lineRule="auto"/>
        <w:jc w:val="both"/>
      </w:pPr>
      <w:r>
        <w:t>н</w:t>
      </w:r>
      <w:r w:rsidR="0016370F" w:rsidRPr="006D541B">
        <w:t xml:space="preserve">еприготовленное </w:t>
      </w:r>
      <w:r>
        <w:t>появляется в результате</w:t>
      </w:r>
      <w:r w:rsidR="0016370F" w:rsidRPr="006D541B">
        <w:t xml:space="preserve"> проходящ</w:t>
      </w:r>
      <w:r w:rsidR="000719E0">
        <w:t>его</w:t>
      </w:r>
      <w:r w:rsidR="0016370F" w:rsidRPr="006D541B">
        <w:t>, вспомогательн</w:t>
      </w:r>
      <w:r w:rsidR="000719E0">
        <w:t>ого или</w:t>
      </w:r>
      <w:r w:rsidR="0016370F" w:rsidRPr="006D541B">
        <w:t xml:space="preserve"> скачков</w:t>
      </w:r>
      <w:r w:rsidR="000719E0">
        <w:t>ого движения</w:t>
      </w:r>
      <w:r w:rsidR="0016370F" w:rsidRPr="006D541B">
        <w:t>.</w:t>
      </w:r>
    </w:p>
    <w:p w:rsidR="000A57E1" w:rsidRDefault="000A57E1" w:rsidP="000A57E1">
      <w:pPr>
        <w:pStyle w:val="a7"/>
        <w:numPr>
          <w:ilvl w:val="0"/>
          <w:numId w:val="4"/>
        </w:numPr>
        <w:spacing w:after="0" w:line="240" w:lineRule="auto"/>
        <w:jc w:val="both"/>
      </w:pPr>
      <w:r>
        <w:t>Разрешение:</w:t>
      </w:r>
    </w:p>
    <w:p w:rsidR="001A76BE" w:rsidRDefault="0016370F" w:rsidP="000A57E1">
      <w:pPr>
        <w:pStyle w:val="a7"/>
        <w:numPr>
          <w:ilvl w:val="0"/>
          <w:numId w:val="9"/>
        </w:numPr>
        <w:spacing w:after="0" w:line="240" w:lineRule="auto"/>
        <w:jc w:val="both"/>
      </w:pPr>
      <w:r w:rsidRPr="006D541B">
        <w:t xml:space="preserve">плавно, </w:t>
      </w:r>
      <w:r w:rsidR="000A57E1">
        <w:t xml:space="preserve">нисходящим </w:t>
      </w:r>
      <w:r w:rsidRPr="006D541B">
        <w:t>ходом</w:t>
      </w:r>
      <w:r w:rsidR="001A76BE">
        <w:t>;</w:t>
      </w:r>
    </w:p>
    <w:p w:rsidR="0016370F" w:rsidRPr="006D541B" w:rsidRDefault="001A76BE" w:rsidP="000A57E1">
      <w:pPr>
        <w:pStyle w:val="a7"/>
        <w:numPr>
          <w:ilvl w:val="0"/>
          <w:numId w:val="9"/>
        </w:numPr>
        <w:spacing w:after="0" w:line="240" w:lineRule="auto"/>
        <w:jc w:val="both"/>
      </w:pPr>
      <w:r>
        <w:t>в</w:t>
      </w:r>
      <w:r w:rsidR="0016370F" w:rsidRPr="006D541B">
        <w:t xml:space="preserve">осходящее разрешение </w:t>
      </w:r>
      <w:r w:rsidRPr="006D541B">
        <w:t xml:space="preserve">только полутоновое </w:t>
      </w:r>
      <w:r>
        <w:t>(</w:t>
      </w:r>
      <w:r w:rsidR="0016370F" w:rsidRPr="006D541B">
        <w:t>появилось позже, при</w:t>
      </w:r>
      <w:r w:rsidR="0016370F" w:rsidRPr="006D541B">
        <w:softHyphen/>
        <w:t>мерно с XVIII века</w:t>
      </w:r>
      <w:r>
        <w:t>;</w:t>
      </w:r>
    </w:p>
    <w:p w:rsidR="0016370F" w:rsidRPr="006D541B" w:rsidRDefault="001A76BE" w:rsidP="001A76BE">
      <w:pPr>
        <w:pStyle w:val="a7"/>
        <w:numPr>
          <w:ilvl w:val="0"/>
          <w:numId w:val="9"/>
        </w:numPr>
        <w:spacing w:after="0" w:line="240" w:lineRule="auto"/>
        <w:jc w:val="both"/>
      </w:pPr>
      <w:r>
        <w:t>в</w:t>
      </w:r>
      <w:r w:rsidRPr="006D541B">
        <w:t xml:space="preserve">осходящее разрешение </w:t>
      </w:r>
      <w:r w:rsidR="0016370F" w:rsidRPr="006D541B">
        <w:t>на тон возможно лишь к мажорной терции аккорда.</w:t>
      </w:r>
    </w:p>
    <w:p w:rsidR="0016370F" w:rsidRPr="006D541B" w:rsidRDefault="007B561F" w:rsidP="007B561F">
      <w:pPr>
        <w:pStyle w:val="a7"/>
        <w:numPr>
          <w:ilvl w:val="0"/>
          <w:numId w:val="9"/>
        </w:numPr>
        <w:spacing w:after="0" w:line="240" w:lineRule="auto"/>
        <w:jc w:val="both"/>
      </w:pPr>
      <w:r>
        <w:t>может быть запаздывающим</w:t>
      </w:r>
      <w:r w:rsidR="0016370F" w:rsidRPr="006D541B">
        <w:t xml:space="preserve"> </w:t>
      </w:r>
      <w:r>
        <w:t>(</w:t>
      </w:r>
      <w:r w:rsidR="0016370F" w:rsidRPr="006D541B">
        <w:t>между задержани</w:t>
      </w:r>
      <w:r>
        <w:t>ем</w:t>
      </w:r>
      <w:r w:rsidR="0016370F" w:rsidRPr="006D541B">
        <w:t xml:space="preserve"> и разрешени</w:t>
      </w:r>
      <w:r>
        <w:t>ем</w:t>
      </w:r>
      <w:r w:rsidR="0016370F" w:rsidRPr="006D541B">
        <w:t xml:space="preserve"> </w:t>
      </w:r>
      <w:r>
        <w:t>помещаются</w:t>
      </w:r>
      <w:r w:rsidR="0016370F" w:rsidRPr="006D541B">
        <w:t xml:space="preserve"> один или несколько звуков</w:t>
      </w:r>
      <w:r>
        <w:t>)</w:t>
      </w:r>
      <w:r w:rsidR="0016370F" w:rsidRPr="006D541B">
        <w:t>.</w:t>
      </w:r>
    </w:p>
    <w:p w:rsidR="0016370F" w:rsidRPr="006D541B" w:rsidRDefault="000668D6" w:rsidP="000668D6">
      <w:pPr>
        <w:pStyle w:val="a7"/>
        <w:numPr>
          <w:ilvl w:val="0"/>
          <w:numId w:val="4"/>
        </w:numPr>
        <w:spacing w:after="0" w:line="240" w:lineRule="auto"/>
        <w:jc w:val="both"/>
      </w:pPr>
      <w:r>
        <w:t xml:space="preserve">Могут быть </w:t>
      </w:r>
      <w:r w:rsidR="0016370F" w:rsidRPr="006D541B">
        <w:t xml:space="preserve">в двух или трех голосах </w:t>
      </w:r>
      <w:r>
        <w:t>(</w:t>
      </w:r>
      <w:r w:rsidR="0016370F" w:rsidRPr="006D541B">
        <w:t>двойны</w:t>
      </w:r>
      <w:r>
        <w:t>е</w:t>
      </w:r>
      <w:r w:rsidR="0016370F" w:rsidRPr="006D541B">
        <w:t xml:space="preserve"> и</w:t>
      </w:r>
      <w:r>
        <w:t>ли</w:t>
      </w:r>
      <w:r w:rsidR="0016370F" w:rsidRPr="006D541B">
        <w:t xml:space="preserve"> тройны</w:t>
      </w:r>
      <w:r>
        <w:t>е).</w:t>
      </w:r>
    </w:p>
    <w:p w:rsidR="000E57BD" w:rsidRPr="000E57BD" w:rsidRDefault="000E57BD" w:rsidP="000E57BD">
      <w:pPr>
        <w:pStyle w:val="a7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0E57BD">
        <w:rPr>
          <w:bCs/>
        </w:rPr>
        <w:t>Практические рекомендации</w:t>
      </w:r>
      <w:r>
        <w:rPr>
          <w:bCs/>
        </w:rPr>
        <w:t>:</w:t>
      </w:r>
    </w:p>
    <w:p w:rsidR="000E57BD" w:rsidRPr="006D541B" w:rsidRDefault="000E57BD" w:rsidP="000E57BD">
      <w:pPr>
        <w:pStyle w:val="a7"/>
        <w:numPr>
          <w:ilvl w:val="0"/>
          <w:numId w:val="9"/>
        </w:numPr>
        <w:spacing w:after="0" w:line="240" w:lineRule="auto"/>
        <w:jc w:val="both"/>
      </w:pPr>
      <w:r>
        <w:t>п</w:t>
      </w:r>
      <w:r w:rsidRPr="006D541B">
        <w:t>ризнак</w:t>
      </w:r>
      <w:r>
        <w:t>и</w:t>
      </w:r>
      <w:r w:rsidRPr="006D541B">
        <w:t xml:space="preserve"> приготовленного задержания в мелодии</w:t>
      </w:r>
      <w:r>
        <w:t>:</w:t>
      </w:r>
      <w:r w:rsidRPr="006D541B">
        <w:t xml:space="preserve"> лига через тактовую черту, повторение ноты через тактовую черту</w:t>
      </w:r>
      <w:r>
        <w:t>;</w:t>
      </w:r>
    </w:p>
    <w:p w:rsidR="000E57BD" w:rsidRPr="006D541B" w:rsidRDefault="000E57BD" w:rsidP="000E57BD">
      <w:pPr>
        <w:pStyle w:val="a7"/>
        <w:numPr>
          <w:ilvl w:val="0"/>
          <w:numId w:val="9"/>
        </w:numPr>
        <w:spacing w:after="0" w:line="240" w:lineRule="auto"/>
        <w:jc w:val="both"/>
      </w:pPr>
      <w:r>
        <w:t>п</w:t>
      </w:r>
      <w:r>
        <w:t>ри</w:t>
      </w:r>
      <w:r w:rsidRPr="006D541B">
        <w:t xml:space="preserve"> задержани</w:t>
      </w:r>
      <w:r>
        <w:t>и</w:t>
      </w:r>
      <w:r w:rsidRPr="006D541B">
        <w:t xml:space="preserve"> в одном голос</w:t>
      </w:r>
      <w:r>
        <w:t>е в</w:t>
      </w:r>
      <w:r w:rsidRPr="006D541B">
        <w:t xml:space="preserve"> други</w:t>
      </w:r>
      <w:r>
        <w:t>х</w:t>
      </w:r>
      <w:r w:rsidRPr="006D541B">
        <w:t xml:space="preserve"> голос</w:t>
      </w:r>
      <w:r>
        <w:t>ах</w:t>
      </w:r>
      <w:r>
        <w:t xml:space="preserve"> </w:t>
      </w:r>
      <w:r w:rsidRPr="006D541B">
        <w:t>не долж</w:t>
      </w:r>
      <w:r w:rsidRPr="006D541B">
        <w:softHyphen/>
        <w:t>н</w:t>
      </w:r>
      <w:r>
        <w:t>о</w:t>
      </w:r>
      <w:r w:rsidRPr="006D541B">
        <w:t xml:space="preserve"> </w:t>
      </w:r>
      <w:r>
        <w:t xml:space="preserve">быть </w:t>
      </w:r>
      <w:r w:rsidRPr="006D541B">
        <w:t xml:space="preserve">звука разрешения </w:t>
      </w:r>
      <w:r>
        <w:t>(правило «</w:t>
      </w:r>
      <w:r w:rsidRPr="006D541B">
        <w:t>заня</w:t>
      </w:r>
      <w:r w:rsidRPr="006D541B">
        <w:softHyphen/>
        <w:t>т</w:t>
      </w:r>
      <w:r>
        <w:t>ого</w:t>
      </w:r>
      <w:r w:rsidRPr="006D541B">
        <w:t xml:space="preserve"> тон</w:t>
      </w:r>
      <w:r>
        <w:t>а»</w:t>
      </w:r>
      <w:r w:rsidRPr="006D541B">
        <w:t>).</w:t>
      </w:r>
    </w:p>
    <w:p w:rsidR="000E57BD" w:rsidRDefault="000E57BD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br w:type="page"/>
      </w:r>
    </w:p>
    <w:p w:rsidR="0016370F" w:rsidRPr="007E6758" w:rsidRDefault="0016370F" w:rsidP="000E57BD">
      <w:pPr>
        <w:spacing w:after="120" w:line="240" w:lineRule="auto"/>
        <w:jc w:val="center"/>
        <w:rPr>
          <w:b/>
        </w:rPr>
      </w:pPr>
      <w:r w:rsidRPr="007E6758">
        <w:rPr>
          <w:b/>
        </w:rPr>
        <w:lastRenderedPageBreak/>
        <w:t>Проходящие звуки</w:t>
      </w:r>
    </w:p>
    <w:p w:rsidR="0016370F" w:rsidRPr="006D541B" w:rsidRDefault="00D66ECF" w:rsidP="00D66ECF">
      <w:pPr>
        <w:pStyle w:val="a7"/>
        <w:numPr>
          <w:ilvl w:val="0"/>
          <w:numId w:val="10"/>
        </w:numPr>
        <w:spacing w:after="0" w:line="240" w:lineRule="auto"/>
        <w:jc w:val="both"/>
      </w:pPr>
      <w:r>
        <w:t>Н</w:t>
      </w:r>
      <w:r w:rsidR="0016370F" w:rsidRPr="006D541B">
        <w:t>еаккордовы</w:t>
      </w:r>
      <w:r>
        <w:t>е</w:t>
      </w:r>
      <w:r w:rsidR="0016370F" w:rsidRPr="006D541B">
        <w:t xml:space="preserve"> звук</w:t>
      </w:r>
      <w:r w:rsidR="00F759B2">
        <w:t>и</w:t>
      </w:r>
      <w:r w:rsidR="0016370F" w:rsidRPr="006D541B">
        <w:t xml:space="preserve"> на слабой (или относительно сильной) доле, помещенны</w:t>
      </w:r>
      <w:r w:rsidR="00F759B2">
        <w:t>е</w:t>
      </w:r>
      <w:r w:rsidR="0016370F" w:rsidRPr="006D541B">
        <w:t xml:space="preserve"> между раз</w:t>
      </w:r>
      <w:r w:rsidR="00F759B2">
        <w:t>лич</w:t>
      </w:r>
      <w:r w:rsidR="0016370F" w:rsidRPr="006D541B">
        <w:t>ны</w:t>
      </w:r>
      <w:r w:rsidR="0016370F" w:rsidRPr="006D541B">
        <w:softHyphen/>
        <w:t>ми аккордовыми звуками</w:t>
      </w:r>
      <w:r w:rsidR="00F759B2">
        <w:t xml:space="preserve"> </w:t>
      </w:r>
      <w:r w:rsidR="00F759B2" w:rsidRPr="006D541B">
        <w:t xml:space="preserve">в пределах одной </w:t>
      </w:r>
      <w:r w:rsidR="00F759B2">
        <w:t xml:space="preserve">или </w:t>
      </w:r>
      <w:r w:rsidR="00F759B2" w:rsidRPr="006D541B">
        <w:t>разны</w:t>
      </w:r>
      <w:r w:rsidR="00F759B2">
        <w:t>х</w:t>
      </w:r>
      <w:r w:rsidR="00F759B2" w:rsidRPr="006D541B">
        <w:t xml:space="preserve"> гармо</w:t>
      </w:r>
      <w:r w:rsidR="00F759B2" w:rsidRPr="006D541B">
        <w:softHyphen/>
        <w:t>ни</w:t>
      </w:r>
      <w:r w:rsidR="00F759B2">
        <w:t>й.</w:t>
      </w:r>
    </w:p>
    <w:p w:rsidR="0016370F" w:rsidRPr="006D541B" w:rsidRDefault="00F759B2" w:rsidP="00F759B2">
      <w:pPr>
        <w:pStyle w:val="a7"/>
        <w:numPr>
          <w:ilvl w:val="0"/>
          <w:numId w:val="10"/>
        </w:numPr>
        <w:spacing w:after="0" w:line="240" w:lineRule="auto"/>
        <w:jc w:val="both"/>
      </w:pPr>
      <w:r>
        <w:t>Б</w:t>
      </w:r>
      <w:r w:rsidR="0016370F" w:rsidRPr="006D541B">
        <w:t>ывают диатони</w:t>
      </w:r>
      <w:r w:rsidR="0016370F" w:rsidRPr="006D541B">
        <w:softHyphen/>
        <w:t>ческими и хроматическими.</w:t>
      </w:r>
    </w:p>
    <w:p w:rsidR="0016370F" w:rsidRPr="006D541B" w:rsidRDefault="0016370F" w:rsidP="00F759B2">
      <w:pPr>
        <w:pStyle w:val="a7"/>
        <w:numPr>
          <w:ilvl w:val="0"/>
          <w:numId w:val="10"/>
        </w:numPr>
        <w:spacing w:after="0" w:line="240" w:lineRule="auto"/>
        <w:jc w:val="both"/>
      </w:pPr>
      <w:r w:rsidRPr="006D541B">
        <w:t>Проходящие звуки в двух и трех голосах называются двойными и тройными.</w:t>
      </w:r>
    </w:p>
    <w:p w:rsidR="0016370F" w:rsidRPr="006D541B" w:rsidRDefault="0016370F" w:rsidP="00F759B2">
      <w:pPr>
        <w:pStyle w:val="a7"/>
        <w:numPr>
          <w:ilvl w:val="0"/>
          <w:numId w:val="10"/>
        </w:numPr>
        <w:spacing w:after="0" w:line="240" w:lineRule="auto"/>
        <w:jc w:val="both"/>
      </w:pPr>
      <w:r w:rsidRPr="006D541B">
        <w:t>Проходящие звуки во всех голосах образуют проходящее созвучие.</w:t>
      </w:r>
    </w:p>
    <w:p w:rsidR="0016370F" w:rsidRPr="00E56FBD" w:rsidRDefault="0016370F" w:rsidP="00CD4531">
      <w:pPr>
        <w:spacing w:before="120" w:after="120" w:line="240" w:lineRule="auto"/>
        <w:jc w:val="center"/>
        <w:rPr>
          <w:b/>
        </w:rPr>
      </w:pPr>
      <w:r w:rsidRPr="00E56FBD">
        <w:rPr>
          <w:b/>
        </w:rPr>
        <w:t>Вспомогательные звуки</w:t>
      </w:r>
    </w:p>
    <w:p w:rsidR="0016370F" w:rsidRPr="006D541B" w:rsidRDefault="00F759B2" w:rsidP="00F759B2">
      <w:pPr>
        <w:pStyle w:val="a7"/>
        <w:numPr>
          <w:ilvl w:val="0"/>
          <w:numId w:val="11"/>
        </w:numPr>
        <w:spacing w:after="0" w:line="240" w:lineRule="auto"/>
        <w:jc w:val="both"/>
      </w:pPr>
      <w:r>
        <w:t>Н</w:t>
      </w:r>
      <w:r w:rsidR="0016370F" w:rsidRPr="006D541B">
        <w:t>еаккордовы</w:t>
      </w:r>
      <w:r>
        <w:t>е</w:t>
      </w:r>
      <w:r w:rsidR="0016370F" w:rsidRPr="006D541B">
        <w:t xml:space="preserve"> звук</w:t>
      </w:r>
      <w:r>
        <w:t>и</w:t>
      </w:r>
      <w:r w:rsidR="0016370F" w:rsidRPr="006D541B">
        <w:t xml:space="preserve"> на слаб</w:t>
      </w:r>
      <w:r>
        <w:t>ых</w:t>
      </w:r>
      <w:r w:rsidR="0016370F" w:rsidRPr="006D541B">
        <w:t xml:space="preserve"> дол</w:t>
      </w:r>
      <w:r>
        <w:t>ях</w:t>
      </w:r>
      <w:r w:rsidR="0016370F" w:rsidRPr="006D541B">
        <w:t>, помещенны</w:t>
      </w:r>
      <w:r>
        <w:t>е</w:t>
      </w:r>
      <w:r w:rsidR="0016370F" w:rsidRPr="006D541B">
        <w:t xml:space="preserve"> между аккордовым звуком и его повторением.</w:t>
      </w:r>
    </w:p>
    <w:p w:rsidR="0016370F" w:rsidRPr="006D541B" w:rsidRDefault="00F759B2" w:rsidP="00F759B2">
      <w:pPr>
        <w:pStyle w:val="a7"/>
        <w:numPr>
          <w:ilvl w:val="0"/>
          <w:numId w:val="11"/>
        </w:numPr>
        <w:spacing w:after="0" w:line="240" w:lineRule="auto"/>
        <w:jc w:val="both"/>
      </w:pPr>
      <w:r>
        <w:t>М</w:t>
      </w:r>
      <w:r w:rsidR="0016370F" w:rsidRPr="006D541B">
        <w:t>о</w:t>
      </w:r>
      <w:r>
        <w:t>гу</w:t>
      </w:r>
      <w:r w:rsidR="0016370F" w:rsidRPr="006D541B">
        <w:t xml:space="preserve">т </w:t>
      </w:r>
      <w:r>
        <w:t xml:space="preserve">быть </w:t>
      </w:r>
      <w:r w:rsidR="0016370F" w:rsidRPr="006D541B">
        <w:t>на одно</w:t>
      </w:r>
      <w:r>
        <w:t>м</w:t>
      </w:r>
      <w:r w:rsidR="0016370F" w:rsidRPr="006D541B">
        <w:t xml:space="preserve"> </w:t>
      </w:r>
      <w:r>
        <w:t xml:space="preserve">или на разных </w:t>
      </w:r>
      <w:r w:rsidR="0016370F" w:rsidRPr="006D541B">
        <w:t>аккорд</w:t>
      </w:r>
      <w:r>
        <w:t>ах</w:t>
      </w:r>
      <w:r w:rsidR="0016370F" w:rsidRPr="006D541B">
        <w:t>.</w:t>
      </w:r>
    </w:p>
    <w:p w:rsidR="00F759B2" w:rsidRDefault="00F759B2" w:rsidP="00F759B2">
      <w:pPr>
        <w:pStyle w:val="a7"/>
        <w:numPr>
          <w:ilvl w:val="0"/>
          <w:numId w:val="11"/>
        </w:numPr>
        <w:spacing w:after="0" w:line="240" w:lineRule="auto"/>
        <w:jc w:val="both"/>
      </w:pPr>
      <w:r>
        <w:t>Бывают</w:t>
      </w:r>
      <w:r w:rsidR="0016370F" w:rsidRPr="006D541B">
        <w:t xml:space="preserve"> верхние нижние.</w:t>
      </w:r>
    </w:p>
    <w:p w:rsidR="0016370F" w:rsidRPr="006D541B" w:rsidRDefault="0016370F" w:rsidP="00F759B2">
      <w:pPr>
        <w:pStyle w:val="a7"/>
        <w:numPr>
          <w:ilvl w:val="0"/>
          <w:numId w:val="11"/>
        </w:numPr>
        <w:spacing w:after="0" w:line="240" w:lineRule="auto"/>
        <w:jc w:val="both"/>
      </w:pPr>
      <w:r w:rsidRPr="006D541B">
        <w:t>Верхние вспомога</w:t>
      </w:r>
      <w:r w:rsidRPr="006D541B">
        <w:softHyphen/>
        <w:t>тельные могут быть и диатоническими, и хроматическими. Нижние</w:t>
      </w:r>
      <w:r w:rsidR="00F759B2">
        <w:t xml:space="preserve"> </w:t>
      </w:r>
      <w:r w:rsidR="00CF1E32" w:rsidRPr="006D541B">
        <w:t xml:space="preserve">– </w:t>
      </w:r>
      <w:r w:rsidR="00F759B2">
        <w:t>как правило,</w:t>
      </w:r>
      <w:r w:rsidRPr="006D541B">
        <w:t xml:space="preserve"> хроматические </w:t>
      </w:r>
      <w:r w:rsidR="00F759B2">
        <w:t xml:space="preserve">(то есть, </w:t>
      </w:r>
      <w:r w:rsidRPr="006D541B">
        <w:t>полуто</w:t>
      </w:r>
      <w:r w:rsidRPr="006D541B">
        <w:softHyphen/>
        <w:t>новые</w:t>
      </w:r>
      <w:r w:rsidR="00F759B2">
        <w:t>)</w:t>
      </w:r>
      <w:r w:rsidRPr="006D541B">
        <w:t>.</w:t>
      </w:r>
    </w:p>
    <w:p w:rsidR="0016370F" w:rsidRDefault="0016370F" w:rsidP="00CD4531">
      <w:pPr>
        <w:pStyle w:val="a7"/>
        <w:numPr>
          <w:ilvl w:val="0"/>
          <w:numId w:val="11"/>
        </w:numPr>
        <w:spacing w:after="0" w:line="240" w:lineRule="auto"/>
        <w:jc w:val="both"/>
      </w:pPr>
      <w:r w:rsidRPr="006D541B">
        <w:t xml:space="preserve">Вспомогательные звуки в двух и трех голосах называются </w:t>
      </w:r>
      <w:r w:rsidR="00CD4531">
        <w:t>двойными и тройными.</w:t>
      </w:r>
    </w:p>
    <w:p w:rsidR="00CD4531" w:rsidRPr="006D541B" w:rsidRDefault="00CD4531" w:rsidP="00CD4531">
      <w:pPr>
        <w:pStyle w:val="a7"/>
        <w:numPr>
          <w:ilvl w:val="0"/>
          <w:numId w:val="11"/>
        </w:numPr>
        <w:spacing w:after="0" w:line="240" w:lineRule="auto"/>
        <w:jc w:val="both"/>
      </w:pPr>
      <w:r>
        <w:t>Н</w:t>
      </w:r>
      <w:r w:rsidRPr="006D541B">
        <w:t>еаккордовый звук</w:t>
      </w:r>
      <w:r>
        <w:t>, взятый</w:t>
      </w:r>
      <w:r w:rsidRPr="006D541B">
        <w:t xml:space="preserve"> на слабой доле</w:t>
      </w:r>
      <w:r>
        <w:t xml:space="preserve"> скачком (или покинутый скачком) и</w:t>
      </w:r>
      <w:r w:rsidRPr="006D541B">
        <w:t xml:space="preserve"> прилегающий сверху или снизу к аккордовому</w:t>
      </w:r>
      <w:r>
        <w:t>, называется с</w:t>
      </w:r>
      <w:r w:rsidRPr="006D541B">
        <w:t>качковым вспомогательным.</w:t>
      </w:r>
    </w:p>
    <w:p w:rsidR="0016370F" w:rsidRPr="006D541B" w:rsidRDefault="00CD4531" w:rsidP="00CD4531">
      <w:pPr>
        <w:pStyle w:val="a7"/>
        <w:numPr>
          <w:ilvl w:val="0"/>
          <w:numId w:val="11"/>
        </w:numPr>
        <w:spacing w:after="0" w:line="240" w:lineRule="auto"/>
        <w:jc w:val="both"/>
      </w:pPr>
      <w:r>
        <w:t>2</w:t>
      </w:r>
      <w:r w:rsidR="0016370F" w:rsidRPr="006D541B">
        <w:t xml:space="preserve"> вида скачковых вспомогательных:</w:t>
      </w:r>
    </w:p>
    <w:p w:rsidR="0016370F" w:rsidRPr="006D541B" w:rsidRDefault="0016370F" w:rsidP="00CD4531">
      <w:pPr>
        <w:pStyle w:val="a7"/>
        <w:numPr>
          <w:ilvl w:val="0"/>
          <w:numId w:val="9"/>
        </w:numPr>
        <w:spacing w:after="0" w:line="240" w:lineRule="auto"/>
        <w:jc w:val="both"/>
      </w:pPr>
      <w:r w:rsidRPr="006D541B">
        <w:t>вспомогательный, взятый скачком;</w:t>
      </w:r>
    </w:p>
    <w:p w:rsidR="0016370F" w:rsidRPr="006D541B" w:rsidRDefault="0016370F" w:rsidP="00CD4531">
      <w:pPr>
        <w:pStyle w:val="a7"/>
        <w:numPr>
          <w:ilvl w:val="0"/>
          <w:numId w:val="9"/>
        </w:numPr>
        <w:spacing w:after="0" w:line="240" w:lineRule="auto"/>
        <w:jc w:val="both"/>
      </w:pPr>
      <w:r w:rsidRPr="006D541B">
        <w:t xml:space="preserve">брошенный вспомогательный </w:t>
      </w:r>
      <w:r w:rsidR="00CD4531">
        <w:t>(не разрешённый) – камбиата</w:t>
      </w:r>
      <w:r w:rsidRPr="006D541B">
        <w:t>.</w:t>
      </w:r>
    </w:p>
    <w:p w:rsidR="0016370F" w:rsidRPr="006D541B" w:rsidRDefault="0016370F" w:rsidP="00CD4531">
      <w:pPr>
        <w:pStyle w:val="a7"/>
        <w:numPr>
          <w:ilvl w:val="0"/>
          <w:numId w:val="11"/>
        </w:numPr>
        <w:spacing w:after="0" w:line="240" w:lineRule="auto"/>
        <w:jc w:val="both"/>
      </w:pPr>
      <w:r w:rsidRPr="006D541B">
        <w:t>Нижняя камбиата особенно характерна для мелодики Э. Грига.</w:t>
      </w:r>
    </w:p>
    <w:p w:rsidR="0016370F" w:rsidRPr="006D541B" w:rsidRDefault="0016370F" w:rsidP="00CD4531">
      <w:pPr>
        <w:pStyle w:val="a7"/>
        <w:numPr>
          <w:ilvl w:val="0"/>
          <w:numId w:val="11"/>
        </w:numPr>
        <w:spacing w:after="0" w:line="240" w:lineRule="auto"/>
        <w:jc w:val="both"/>
      </w:pPr>
      <w:r w:rsidRPr="006D541B">
        <w:t xml:space="preserve">Объединение вокруг одного аккордового звука </w:t>
      </w:r>
      <w:r w:rsidR="00CD4531" w:rsidRPr="006D541B">
        <w:t>вспомогательного</w:t>
      </w:r>
      <w:r w:rsidR="00CD4531">
        <w:t>,</w:t>
      </w:r>
      <w:r w:rsidR="00CD4531" w:rsidRPr="006D541B">
        <w:t xml:space="preserve"> взятого скачком</w:t>
      </w:r>
      <w:r w:rsidR="00CD4531">
        <w:t>, и</w:t>
      </w:r>
      <w:r w:rsidR="00CD4531" w:rsidRPr="006D541B">
        <w:t xml:space="preserve"> </w:t>
      </w:r>
      <w:proofErr w:type="spellStart"/>
      <w:r w:rsidRPr="006D541B">
        <w:t>камбиаты</w:t>
      </w:r>
      <w:proofErr w:type="spellEnd"/>
      <w:r w:rsidRPr="006D541B">
        <w:t xml:space="preserve"> образует фигуру опевания.</w:t>
      </w:r>
    </w:p>
    <w:p w:rsidR="0016370F" w:rsidRDefault="0016370F" w:rsidP="00CD4531">
      <w:pPr>
        <w:pStyle w:val="a7"/>
        <w:numPr>
          <w:ilvl w:val="0"/>
          <w:numId w:val="11"/>
        </w:numPr>
        <w:spacing w:after="0" w:line="240" w:lineRule="auto"/>
        <w:jc w:val="both"/>
      </w:pPr>
      <w:r w:rsidRPr="006D541B">
        <w:t>Скачковые вспомогательные звуки встречаются в основном в верхнем голосе.</w:t>
      </w:r>
    </w:p>
    <w:p w:rsidR="004006AD" w:rsidRPr="004006AD" w:rsidRDefault="004006AD" w:rsidP="004006AD">
      <w:pPr>
        <w:spacing w:before="120" w:after="120" w:line="240" w:lineRule="auto"/>
        <w:jc w:val="center"/>
        <w:rPr>
          <w:b/>
        </w:rPr>
      </w:pPr>
      <w:r w:rsidRPr="004006AD">
        <w:rPr>
          <w:b/>
        </w:rPr>
        <w:t>Предъем</w:t>
      </w:r>
    </w:p>
    <w:p w:rsidR="000E57BD" w:rsidRDefault="00CD4531" w:rsidP="00CD4531">
      <w:pPr>
        <w:pStyle w:val="a7"/>
        <w:numPr>
          <w:ilvl w:val="0"/>
          <w:numId w:val="15"/>
        </w:numPr>
        <w:spacing w:after="0" w:line="240" w:lineRule="auto"/>
        <w:jc w:val="both"/>
      </w:pPr>
      <w:r>
        <w:t>Н</w:t>
      </w:r>
      <w:r w:rsidR="0016370F" w:rsidRPr="006D541B">
        <w:t>еаккордовый звук, входящий в состав последующего</w:t>
      </w:r>
      <w:r w:rsidRPr="00CD4531">
        <w:t xml:space="preserve"> </w:t>
      </w:r>
      <w:r w:rsidRPr="006D541B">
        <w:t>аккорда</w:t>
      </w:r>
      <w:r w:rsidR="000E57BD">
        <w:t>.</w:t>
      </w:r>
    </w:p>
    <w:p w:rsidR="0016370F" w:rsidRPr="006D541B" w:rsidRDefault="000E57BD" w:rsidP="00CD4531">
      <w:pPr>
        <w:pStyle w:val="a7"/>
        <w:numPr>
          <w:ilvl w:val="0"/>
          <w:numId w:val="15"/>
        </w:numPr>
        <w:spacing w:after="0" w:line="240" w:lineRule="auto"/>
        <w:jc w:val="both"/>
      </w:pPr>
      <w:r>
        <w:t>Х</w:t>
      </w:r>
      <w:r w:rsidR="0016370F" w:rsidRPr="006D541B">
        <w:t>арактерен для старин</w:t>
      </w:r>
      <w:r w:rsidR="0016370F" w:rsidRPr="006D541B">
        <w:softHyphen/>
        <w:t>ных заключительных автентических кадансов.</w:t>
      </w:r>
    </w:p>
    <w:p w:rsidR="0016370F" w:rsidRPr="006D541B" w:rsidRDefault="000E57BD" w:rsidP="000E57BD">
      <w:pPr>
        <w:pStyle w:val="a7"/>
        <w:numPr>
          <w:ilvl w:val="0"/>
          <w:numId w:val="15"/>
        </w:numPr>
        <w:spacing w:after="0" w:line="240" w:lineRule="auto"/>
        <w:jc w:val="both"/>
      </w:pPr>
      <w:r>
        <w:t>О</w:t>
      </w:r>
      <w:r w:rsidR="0016370F" w:rsidRPr="006D541B">
        <w:t>тличается от других неаккордовых звуков тем, что он лишен разрешения</w:t>
      </w:r>
      <w:r>
        <w:t>, поскольку</w:t>
      </w:r>
      <w:r w:rsidR="0016370F" w:rsidRPr="006D541B">
        <w:t xml:space="preserve"> сам является опере</w:t>
      </w:r>
      <w:r w:rsidR="0016370F" w:rsidRPr="006D541B">
        <w:softHyphen/>
        <w:t>жающим разрешением.</w:t>
      </w:r>
    </w:p>
    <w:p w:rsidR="000E57BD" w:rsidRDefault="0016370F" w:rsidP="000E57BD">
      <w:pPr>
        <w:pStyle w:val="a7"/>
        <w:numPr>
          <w:ilvl w:val="0"/>
          <w:numId w:val="15"/>
        </w:numPr>
        <w:spacing w:after="0" w:line="240" w:lineRule="auto"/>
        <w:jc w:val="both"/>
      </w:pPr>
      <w:r w:rsidRPr="006D541B">
        <w:t>Звук предъема вводится обычно плавным дви</w:t>
      </w:r>
      <w:r w:rsidRPr="006D541B">
        <w:softHyphen/>
        <w:t>жением</w:t>
      </w:r>
      <w:r w:rsidR="000E57BD">
        <w:t>, о</w:t>
      </w:r>
      <w:r w:rsidRPr="006D541B">
        <w:t>днако встречается и скачковый предъем.</w:t>
      </w:r>
    </w:p>
    <w:p w:rsidR="0016370F" w:rsidRPr="006D541B" w:rsidRDefault="0016370F" w:rsidP="000E57BD">
      <w:pPr>
        <w:pStyle w:val="a7"/>
        <w:numPr>
          <w:ilvl w:val="0"/>
          <w:numId w:val="15"/>
        </w:numPr>
        <w:spacing w:after="0" w:line="240" w:lineRule="auto"/>
        <w:jc w:val="both"/>
      </w:pPr>
      <w:r w:rsidRPr="006D541B">
        <w:t xml:space="preserve">Длительность предъема обычно короче </w:t>
      </w:r>
      <w:r w:rsidR="000E57BD">
        <w:t>д</w:t>
      </w:r>
      <w:r w:rsidR="000E57BD" w:rsidRPr="006D541B">
        <w:t>лительност</w:t>
      </w:r>
      <w:r w:rsidR="000E57BD">
        <w:t>и</w:t>
      </w:r>
      <w:r w:rsidR="000E57BD" w:rsidRPr="006D541B">
        <w:t xml:space="preserve"> </w:t>
      </w:r>
      <w:r w:rsidRPr="006D541B">
        <w:t>и предыдущего, и последующего аккорда.</w:t>
      </w:r>
    </w:p>
    <w:p w:rsidR="0016370F" w:rsidRPr="006D541B" w:rsidRDefault="000E57BD" w:rsidP="000E57BD">
      <w:pPr>
        <w:pStyle w:val="a7"/>
        <w:numPr>
          <w:ilvl w:val="0"/>
          <w:numId w:val="15"/>
        </w:numPr>
        <w:spacing w:after="0" w:line="240" w:lineRule="auto"/>
        <w:jc w:val="both"/>
      </w:pPr>
      <w:r>
        <w:t>Ч</w:t>
      </w:r>
      <w:r w:rsidR="0016370F" w:rsidRPr="006D541B">
        <w:t xml:space="preserve">аще звучит в одном голосе </w:t>
      </w:r>
      <w:r>
        <w:t>(</w:t>
      </w:r>
      <w:r w:rsidR="0016370F" w:rsidRPr="006D541B">
        <w:t xml:space="preserve">преимущественно </w:t>
      </w:r>
      <w:r>
        <w:t xml:space="preserve">в </w:t>
      </w:r>
      <w:r w:rsidR="0016370F" w:rsidRPr="006D541B">
        <w:t>верхнем</w:t>
      </w:r>
      <w:r>
        <w:t>), однако</w:t>
      </w:r>
      <w:r w:rsidR="0016370F" w:rsidRPr="006D541B">
        <w:t xml:space="preserve"> </w:t>
      </w:r>
      <w:r>
        <w:t>в</w:t>
      </w:r>
      <w:r w:rsidR="0016370F" w:rsidRPr="006D541B">
        <w:t>озможен в двух</w:t>
      </w:r>
      <w:r>
        <w:t xml:space="preserve"> и в трех голосах.</w:t>
      </w:r>
    </w:p>
    <w:p w:rsidR="0016370F" w:rsidRPr="006D541B" w:rsidRDefault="000E57BD" w:rsidP="000E57BD">
      <w:pPr>
        <w:pStyle w:val="a7"/>
        <w:numPr>
          <w:ilvl w:val="0"/>
          <w:numId w:val="15"/>
        </w:numPr>
        <w:spacing w:after="0" w:line="240" w:lineRule="auto"/>
        <w:jc w:val="both"/>
      </w:pPr>
      <w:r>
        <w:lastRenderedPageBreak/>
        <w:t>Бывают п</w:t>
      </w:r>
      <w:r w:rsidR="0016370F" w:rsidRPr="006D541B">
        <w:t>редъем</w:t>
      </w:r>
      <w:r>
        <w:t xml:space="preserve">ы 2-го порядка: </w:t>
      </w:r>
      <w:r w:rsidR="0016370F" w:rsidRPr="006D541B">
        <w:t>к задер</w:t>
      </w:r>
      <w:r w:rsidR="0016370F" w:rsidRPr="006D541B">
        <w:softHyphen/>
        <w:t>жанию, проходящему, вспомогательному.</w:t>
      </w:r>
    </w:p>
    <w:p w:rsidR="0016370F" w:rsidRPr="00655C37" w:rsidRDefault="0038005F" w:rsidP="00655C37">
      <w:pPr>
        <w:spacing w:before="120" w:after="120" w:line="240" w:lineRule="auto"/>
        <w:jc w:val="center"/>
        <w:rPr>
          <w:b/>
        </w:rPr>
      </w:pPr>
      <w:r w:rsidRPr="0038005F">
        <w:rPr>
          <w:b/>
        </w:rPr>
        <w:t>Органный пункт</w:t>
      </w:r>
    </w:p>
    <w:p w:rsidR="0016370F" w:rsidRPr="006D541B" w:rsidRDefault="0016370F" w:rsidP="0038005F">
      <w:pPr>
        <w:pStyle w:val="a7"/>
        <w:numPr>
          <w:ilvl w:val="0"/>
          <w:numId w:val="16"/>
        </w:numPr>
        <w:spacing w:after="0" w:line="240" w:lineRule="auto"/>
        <w:jc w:val="both"/>
      </w:pPr>
      <w:r w:rsidRPr="006D541B">
        <w:t>О</w:t>
      </w:r>
      <w:r w:rsidR="0038005F">
        <w:t>пределение:</w:t>
      </w:r>
      <w:r w:rsidRPr="006D541B">
        <w:t xml:space="preserve"> </w:t>
      </w:r>
      <w:r w:rsidR="0038005F" w:rsidRPr="006D541B">
        <w:t>выдерживаемы</w:t>
      </w:r>
      <w:r w:rsidR="0038005F">
        <w:t>е</w:t>
      </w:r>
      <w:r w:rsidR="0038005F" w:rsidRPr="006D541B">
        <w:t xml:space="preserve"> или повторяемы</w:t>
      </w:r>
      <w:r w:rsidR="0038005F">
        <w:t>е</w:t>
      </w:r>
      <w:r w:rsidR="0038005F" w:rsidRPr="006D541B">
        <w:t xml:space="preserve"> </w:t>
      </w:r>
      <w:proofErr w:type="gramStart"/>
      <w:r w:rsidRPr="006D541B">
        <w:t>звук</w:t>
      </w:r>
      <w:r w:rsidR="0038005F">
        <w:t>и</w:t>
      </w:r>
      <w:proofErr w:type="gramEnd"/>
      <w:r w:rsidRPr="006D541B">
        <w:t xml:space="preserve"> </w:t>
      </w:r>
      <w:r w:rsidR="0038005F">
        <w:t xml:space="preserve">или </w:t>
      </w:r>
      <w:r w:rsidRPr="006D541B">
        <w:t>созвучи</w:t>
      </w:r>
      <w:r w:rsidR="0038005F">
        <w:t>я</w:t>
      </w:r>
      <w:r w:rsidRPr="006D541B">
        <w:t>, на фоне котор</w:t>
      </w:r>
      <w:r w:rsidR="0038005F">
        <w:t>ого проис</w:t>
      </w:r>
      <w:r w:rsidR="0038005F">
        <w:softHyphen/>
        <w:t>ходит смена гармоний.</w:t>
      </w:r>
    </w:p>
    <w:p w:rsidR="0038005F" w:rsidRDefault="0038005F" w:rsidP="0038005F">
      <w:pPr>
        <w:pStyle w:val="a7"/>
        <w:numPr>
          <w:ilvl w:val="0"/>
          <w:numId w:val="16"/>
        </w:numPr>
        <w:spacing w:after="0" w:line="240" w:lineRule="auto"/>
        <w:jc w:val="both"/>
      </w:pPr>
      <w:r>
        <w:t>В</w:t>
      </w:r>
      <w:r w:rsidR="00C9567E" w:rsidRPr="006D541B">
        <w:t xml:space="preserve">озник </w:t>
      </w:r>
      <w:r>
        <w:t>на раннем этапе зарождения</w:t>
      </w:r>
      <w:r w:rsidR="00C9567E" w:rsidRPr="006D541B">
        <w:t xml:space="preserve"> многоголосия</w:t>
      </w:r>
      <w:r>
        <w:t xml:space="preserve"> в профессиональной музыке – в </w:t>
      </w:r>
      <w:r w:rsidRPr="006D541B">
        <w:t>XI век</w:t>
      </w:r>
      <w:r>
        <w:t>е</w:t>
      </w:r>
      <w:r w:rsidRPr="006D541B">
        <w:t xml:space="preserve"> </w:t>
      </w:r>
      <w:r w:rsidR="00C9567E" w:rsidRPr="006D541B">
        <w:t>(тогда называл</w:t>
      </w:r>
      <w:r>
        <w:t>ся</w:t>
      </w:r>
      <w:r w:rsidR="00C9567E" w:rsidRPr="006D541B">
        <w:t xml:space="preserve"> органум).</w:t>
      </w:r>
    </w:p>
    <w:p w:rsidR="0038005F" w:rsidRDefault="00C9567E" w:rsidP="0038005F">
      <w:pPr>
        <w:pStyle w:val="a7"/>
        <w:numPr>
          <w:ilvl w:val="0"/>
          <w:numId w:val="16"/>
        </w:numPr>
        <w:spacing w:after="0" w:line="240" w:lineRule="auto"/>
        <w:jc w:val="both"/>
      </w:pPr>
      <w:r w:rsidRPr="006D541B">
        <w:t>В народной музыке существует из</w:t>
      </w:r>
      <w:r w:rsidRPr="006D541B">
        <w:softHyphen/>
        <w:t>давна</w:t>
      </w:r>
      <w:r w:rsidR="0038005F">
        <w:t>,</w:t>
      </w:r>
      <w:r w:rsidRPr="006D541B">
        <w:t xml:space="preserve"> свойствен природе некоторых старинных инструментов – волынки, лиры, </w:t>
      </w:r>
      <w:proofErr w:type="spellStart"/>
      <w:r w:rsidR="00DE61F2">
        <w:t>ф</w:t>
      </w:r>
      <w:r w:rsidRPr="006D541B">
        <w:t>иделя</w:t>
      </w:r>
      <w:proofErr w:type="spellEnd"/>
      <w:r w:rsidRPr="006D541B">
        <w:t xml:space="preserve"> </w:t>
      </w:r>
      <w:r w:rsidR="0038005F">
        <w:t>(</w:t>
      </w:r>
      <w:r w:rsidRPr="006D541B">
        <w:t>вы</w:t>
      </w:r>
      <w:r w:rsidRPr="006D541B">
        <w:softHyphen/>
        <w:t>держанны</w:t>
      </w:r>
      <w:r w:rsidR="0038005F">
        <w:t>е</w:t>
      </w:r>
      <w:r w:rsidRPr="006D541B">
        <w:t xml:space="preserve"> звуки, извлекаемые при игре на этих ин</w:t>
      </w:r>
      <w:r w:rsidRPr="006D541B">
        <w:softHyphen/>
        <w:t xml:space="preserve">струментах, назывались </w:t>
      </w:r>
      <w:r w:rsidR="00655C37">
        <w:t>«</w:t>
      </w:r>
      <w:r w:rsidRPr="006D541B">
        <w:t>бурдон</w:t>
      </w:r>
      <w:r w:rsidR="00655C37">
        <w:t>»</w:t>
      </w:r>
      <w:r w:rsidR="0038005F">
        <w:t>)</w:t>
      </w:r>
      <w:r w:rsidRPr="006D541B">
        <w:t>.</w:t>
      </w:r>
    </w:p>
    <w:p w:rsidR="0038005F" w:rsidRDefault="00C9567E" w:rsidP="00911EEB">
      <w:pPr>
        <w:pStyle w:val="a7"/>
        <w:numPr>
          <w:ilvl w:val="0"/>
          <w:numId w:val="16"/>
        </w:numPr>
        <w:spacing w:after="0" w:line="240" w:lineRule="auto"/>
        <w:jc w:val="both"/>
      </w:pPr>
      <w:r w:rsidRPr="006D541B">
        <w:t>Термин определился в музыкальной науке в XIII веке</w:t>
      </w:r>
      <w:r w:rsidR="0038005F">
        <w:t xml:space="preserve">: </w:t>
      </w:r>
      <w:r w:rsidR="008564E0" w:rsidRPr="006D541B">
        <w:t>органным пунктом стали называть педальный звук органа.</w:t>
      </w:r>
    </w:p>
    <w:p w:rsidR="00C9567E" w:rsidRDefault="0038005F" w:rsidP="0038005F">
      <w:pPr>
        <w:pStyle w:val="a7"/>
        <w:numPr>
          <w:ilvl w:val="0"/>
          <w:numId w:val="16"/>
        </w:numPr>
        <w:spacing w:after="0" w:line="240" w:lineRule="auto"/>
        <w:jc w:val="both"/>
      </w:pPr>
      <w:r>
        <w:t>П</w:t>
      </w:r>
      <w:r w:rsidR="008564E0" w:rsidRPr="006D541B">
        <w:t>родолжительность</w:t>
      </w:r>
      <w:r>
        <w:t>:</w:t>
      </w:r>
      <w:r w:rsidR="008564E0" w:rsidRPr="006D541B">
        <w:t xml:space="preserve"> от одного-двух до нескольких десятков тактов </w:t>
      </w:r>
      <w:r>
        <w:t>(и</w:t>
      </w:r>
      <w:r w:rsidR="008564E0" w:rsidRPr="006D541B">
        <w:t xml:space="preserve">ногда произведение целиком построено на органном пункте </w:t>
      </w:r>
      <w:r>
        <w:t>–</w:t>
      </w:r>
      <w:r w:rsidR="008564E0" w:rsidRPr="006D541B">
        <w:t xml:space="preserve"> Хабанера из </w:t>
      </w:r>
      <w:r w:rsidR="00DE61F2">
        <w:t>«</w:t>
      </w:r>
      <w:r w:rsidR="008564E0" w:rsidRPr="006D541B">
        <w:t>Кармен</w:t>
      </w:r>
      <w:r w:rsidR="00DE61F2">
        <w:t>»</w:t>
      </w:r>
      <w:r w:rsidR="008564E0" w:rsidRPr="006D541B">
        <w:t xml:space="preserve"> Бизе, </w:t>
      </w:r>
      <w:r w:rsidR="00DE61F2">
        <w:t>«</w:t>
      </w:r>
      <w:r w:rsidR="008564E0" w:rsidRPr="006D541B">
        <w:t>Колыбельная</w:t>
      </w:r>
      <w:r w:rsidR="00DE61F2">
        <w:t>»</w:t>
      </w:r>
      <w:r w:rsidR="008564E0" w:rsidRPr="006D541B">
        <w:t xml:space="preserve"> Шопена, </w:t>
      </w:r>
      <w:r w:rsidR="00DE61F2">
        <w:t>«</w:t>
      </w:r>
      <w:r w:rsidR="008564E0" w:rsidRPr="006D541B">
        <w:t>Старый за</w:t>
      </w:r>
      <w:r w:rsidR="008564E0" w:rsidRPr="006D541B">
        <w:softHyphen/>
        <w:t>мок</w:t>
      </w:r>
      <w:r w:rsidR="00DE61F2">
        <w:t>»</w:t>
      </w:r>
      <w:r w:rsidR="008564E0" w:rsidRPr="006D541B">
        <w:t xml:space="preserve"> из </w:t>
      </w:r>
      <w:r w:rsidR="00DE61F2">
        <w:t>«</w:t>
      </w:r>
      <w:r w:rsidR="008564E0" w:rsidRPr="006D541B">
        <w:t>Картинок с выставки</w:t>
      </w:r>
      <w:r w:rsidR="00DE61F2">
        <w:t>»</w:t>
      </w:r>
      <w:r w:rsidR="008564E0" w:rsidRPr="006D541B">
        <w:t xml:space="preserve"> Мусоргского, </w:t>
      </w:r>
      <w:r w:rsidR="00DE61F2">
        <w:t>«</w:t>
      </w:r>
      <w:r w:rsidR="008564E0" w:rsidRPr="006D541B">
        <w:t>Песня индий</w:t>
      </w:r>
      <w:r w:rsidR="008564E0" w:rsidRPr="006D541B">
        <w:softHyphen/>
        <w:t>ского гостя</w:t>
      </w:r>
      <w:r w:rsidR="00DE61F2">
        <w:t>»</w:t>
      </w:r>
      <w:r w:rsidR="008564E0" w:rsidRPr="006D541B">
        <w:t xml:space="preserve"> из </w:t>
      </w:r>
      <w:r w:rsidR="00DE61F2">
        <w:t>«</w:t>
      </w:r>
      <w:r w:rsidR="008564E0" w:rsidRPr="006D541B">
        <w:t>Садко</w:t>
      </w:r>
      <w:r w:rsidR="00CA616F">
        <w:t>»</w:t>
      </w:r>
      <w:r w:rsidR="008564E0" w:rsidRPr="006D541B">
        <w:t xml:space="preserve"> Римского-Корсакова).</w:t>
      </w:r>
    </w:p>
    <w:p w:rsidR="0038005F" w:rsidRDefault="0038005F" w:rsidP="0038005F">
      <w:pPr>
        <w:pStyle w:val="a7"/>
        <w:numPr>
          <w:ilvl w:val="0"/>
          <w:numId w:val="16"/>
        </w:numPr>
        <w:spacing w:after="0" w:line="240" w:lineRule="auto"/>
        <w:jc w:val="both"/>
      </w:pPr>
      <w:r>
        <w:t>И</w:t>
      </w:r>
      <w:r w:rsidR="0016370F" w:rsidRPr="006D541B">
        <w:t>з-за продолжительности приобретает значение самостоятельной одноголосной функции</w:t>
      </w:r>
      <w:r>
        <w:t>,</w:t>
      </w:r>
      <w:r w:rsidR="0016370F" w:rsidRPr="006D541B">
        <w:t xml:space="preserve"> </w:t>
      </w:r>
      <w:r>
        <w:t>п</w:t>
      </w:r>
      <w:r w:rsidR="0016370F" w:rsidRPr="006D541B">
        <w:t>оэтому гармони</w:t>
      </w:r>
      <w:r>
        <w:t>я</w:t>
      </w:r>
      <w:r w:rsidR="0016370F" w:rsidRPr="006D541B">
        <w:t xml:space="preserve"> </w:t>
      </w:r>
      <w:r>
        <w:t xml:space="preserve">с </w:t>
      </w:r>
      <w:r w:rsidR="0016370F" w:rsidRPr="006D541B">
        <w:t>органн</w:t>
      </w:r>
      <w:r>
        <w:t>ы</w:t>
      </w:r>
      <w:r w:rsidR="0016370F" w:rsidRPr="006D541B">
        <w:t>м пункт</w:t>
      </w:r>
      <w:r>
        <w:t>ом</w:t>
      </w:r>
      <w:r w:rsidR="0016370F" w:rsidRPr="006D541B">
        <w:t xml:space="preserve"> </w:t>
      </w:r>
      <w:r>
        <w:t>всегда</w:t>
      </w:r>
      <w:r w:rsidR="0016370F" w:rsidRPr="006D541B">
        <w:t xml:space="preserve"> </w:t>
      </w:r>
      <w:proofErr w:type="spellStart"/>
      <w:r w:rsidR="0016370F" w:rsidRPr="006D541B">
        <w:t>полифункциональн</w:t>
      </w:r>
      <w:r>
        <w:t>а</w:t>
      </w:r>
      <w:proofErr w:type="spellEnd"/>
      <w:r>
        <w:t>.</w:t>
      </w:r>
    </w:p>
    <w:p w:rsidR="0016370F" w:rsidRPr="006D541B" w:rsidRDefault="0016370F" w:rsidP="0038005F">
      <w:pPr>
        <w:pStyle w:val="a7"/>
        <w:numPr>
          <w:ilvl w:val="0"/>
          <w:numId w:val="16"/>
        </w:numPr>
        <w:spacing w:after="0" w:line="240" w:lineRule="auto"/>
        <w:jc w:val="both"/>
      </w:pPr>
      <w:r w:rsidRPr="006D541B">
        <w:t>Чаще встречаются тонический и ор</w:t>
      </w:r>
      <w:r w:rsidRPr="006D541B">
        <w:softHyphen/>
        <w:t>ганные п</w:t>
      </w:r>
      <w:r w:rsidR="007F280E">
        <w:t>ункты:</w:t>
      </w:r>
    </w:p>
    <w:p w:rsidR="0016370F" w:rsidRPr="006D541B" w:rsidRDefault="007F280E" w:rsidP="007F280E">
      <w:pPr>
        <w:pStyle w:val="a7"/>
        <w:numPr>
          <w:ilvl w:val="0"/>
          <w:numId w:val="9"/>
        </w:numPr>
        <w:spacing w:after="0" w:line="240" w:lineRule="auto"/>
        <w:jc w:val="both"/>
      </w:pPr>
      <w:r w:rsidRPr="006D541B">
        <w:t xml:space="preserve">тонический </w:t>
      </w:r>
      <w:r w:rsidR="0016370F" w:rsidRPr="006D541B">
        <w:t>утверждает спокойствие, устойчивость</w:t>
      </w:r>
      <w:r>
        <w:t>;</w:t>
      </w:r>
      <w:r w:rsidR="0016370F" w:rsidRPr="006D541B">
        <w:t xml:space="preserve"> </w:t>
      </w:r>
      <w:r>
        <w:t>п</w:t>
      </w:r>
      <w:r w:rsidR="0016370F" w:rsidRPr="006D541B">
        <w:t xml:space="preserve">рименяется </w:t>
      </w:r>
      <w:r w:rsidRPr="006D541B">
        <w:t>в начале построени</w:t>
      </w:r>
      <w:r>
        <w:t>й</w:t>
      </w:r>
      <w:r w:rsidRPr="006D541B">
        <w:t xml:space="preserve"> </w:t>
      </w:r>
      <w:r>
        <w:t>и</w:t>
      </w:r>
      <w:r w:rsidR="0016370F" w:rsidRPr="006D541B">
        <w:t xml:space="preserve"> в кодах.</w:t>
      </w:r>
    </w:p>
    <w:p w:rsidR="0016370F" w:rsidRPr="006D541B" w:rsidRDefault="007F280E" w:rsidP="007F280E">
      <w:pPr>
        <w:pStyle w:val="a7"/>
        <w:numPr>
          <w:ilvl w:val="0"/>
          <w:numId w:val="9"/>
        </w:numPr>
        <w:spacing w:after="0" w:line="240" w:lineRule="auto"/>
        <w:jc w:val="both"/>
      </w:pPr>
      <w:r w:rsidRPr="006D541B">
        <w:t xml:space="preserve">доминантовый </w:t>
      </w:r>
      <w:r w:rsidR="0016370F" w:rsidRPr="006D541B">
        <w:t>способствует усилению напряженности</w:t>
      </w:r>
      <w:r>
        <w:t>;</w:t>
      </w:r>
      <w:r w:rsidR="0016370F" w:rsidRPr="006D541B">
        <w:t xml:space="preserve"> применяется в середин</w:t>
      </w:r>
      <w:r>
        <w:t>ны</w:t>
      </w:r>
      <w:r w:rsidR="0016370F" w:rsidRPr="006D541B">
        <w:t xml:space="preserve">х </w:t>
      </w:r>
      <w:r>
        <w:t xml:space="preserve">и </w:t>
      </w:r>
      <w:r w:rsidR="0016370F" w:rsidRPr="006D541B">
        <w:t>связующих разделах, в разработках.</w:t>
      </w:r>
    </w:p>
    <w:p w:rsidR="0016370F" w:rsidRDefault="0016370F" w:rsidP="007F280E">
      <w:pPr>
        <w:pStyle w:val="a7"/>
        <w:numPr>
          <w:ilvl w:val="0"/>
          <w:numId w:val="16"/>
        </w:numPr>
        <w:spacing w:after="0" w:line="240" w:lineRule="auto"/>
        <w:jc w:val="both"/>
      </w:pPr>
      <w:r w:rsidRPr="006D541B">
        <w:t xml:space="preserve">На </w:t>
      </w:r>
      <w:r w:rsidR="007F280E">
        <w:t xml:space="preserve">фоне </w:t>
      </w:r>
      <w:r w:rsidRPr="006D541B">
        <w:t>органн</w:t>
      </w:r>
      <w:r w:rsidR="007F280E">
        <w:t>ого пункта</w:t>
      </w:r>
      <w:r w:rsidRPr="006D541B">
        <w:t xml:space="preserve"> часто звучат отклонения и секвенции, подчеркивающие контраст устойчи</w:t>
      </w:r>
      <w:r w:rsidRPr="006D541B">
        <w:softHyphen/>
        <w:t>вости и неустойчивости.</w:t>
      </w:r>
    </w:p>
    <w:p w:rsidR="007F280E" w:rsidRDefault="007F280E" w:rsidP="007F280E">
      <w:pPr>
        <w:pStyle w:val="a7"/>
        <w:numPr>
          <w:ilvl w:val="0"/>
          <w:numId w:val="16"/>
        </w:numPr>
        <w:spacing w:after="0" w:line="240" w:lineRule="auto"/>
        <w:jc w:val="both"/>
      </w:pPr>
      <w:r>
        <w:t>О</w:t>
      </w:r>
      <w:r w:rsidRPr="006D541B">
        <w:t>рганный пункт в двух голосах</w:t>
      </w:r>
      <w:r w:rsidRPr="006D541B">
        <w:t xml:space="preserve"> </w:t>
      </w:r>
      <w:r w:rsidR="0016370F" w:rsidRPr="006D541B">
        <w:t>называется</w:t>
      </w:r>
      <w:r w:rsidRPr="007F280E">
        <w:t xml:space="preserve"> </w:t>
      </w:r>
      <w:r>
        <w:t>д</w:t>
      </w:r>
      <w:r w:rsidRPr="006D541B">
        <w:t>войным</w:t>
      </w:r>
      <w:r w:rsidR="0016370F" w:rsidRPr="006D541B">
        <w:t xml:space="preserve"> </w:t>
      </w:r>
      <w:r w:rsidRPr="007F280E">
        <w:t>(</w:t>
      </w:r>
      <w:r>
        <w:t>ч</w:t>
      </w:r>
      <w:r w:rsidR="0016370F" w:rsidRPr="006D541B">
        <w:t>а</w:t>
      </w:r>
      <w:r w:rsidR="0016370F" w:rsidRPr="006D541B">
        <w:softHyphen/>
        <w:t xml:space="preserve">ще </w:t>
      </w:r>
      <w:r>
        <w:t>это</w:t>
      </w:r>
      <w:r w:rsidR="0016370F" w:rsidRPr="006D541B">
        <w:t xml:space="preserve"> тоническая квин</w:t>
      </w:r>
      <w:r w:rsidR="0016370F" w:rsidRPr="006D541B">
        <w:softHyphen/>
        <w:t>та</w:t>
      </w:r>
      <w:r w:rsidR="00CF1E32" w:rsidRPr="006D541B">
        <w:t xml:space="preserve"> – </w:t>
      </w:r>
      <w:r w:rsidR="002051DA">
        <w:t>«</w:t>
      </w:r>
      <w:r w:rsidR="0016370F" w:rsidRPr="006D541B">
        <w:t>Шествие гномов</w:t>
      </w:r>
      <w:r w:rsidR="002051DA">
        <w:t>»</w:t>
      </w:r>
      <w:r w:rsidR="0016370F" w:rsidRPr="006D541B">
        <w:t xml:space="preserve"> Гри</w:t>
      </w:r>
      <w:r w:rsidR="0016370F" w:rsidRPr="006D541B">
        <w:softHyphen/>
        <w:t xml:space="preserve">га, </w:t>
      </w:r>
      <w:r w:rsidR="002051DA">
        <w:t>«</w:t>
      </w:r>
      <w:r w:rsidR="0016370F" w:rsidRPr="006D541B">
        <w:t>Танец маленьких лебедей</w:t>
      </w:r>
      <w:r w:rsidR="002051DA">
        <w:t>»</w:t>
      </w:r>
      <w:r w:rsidR="0016370F" w:rsidRPr="006D541B">
        <w:t xml:space="preserve"> Чайков</w:t>
      </w:r>
      <w:r w:rsidR="0016370F" w:rsidRPr="006D541B">
        <w:softHyphen/>
        <w:t>ского).</w:t>
      </w:r>
    </w:p>
    <w:p w:rsidR="0016370F" w:rsidRPr="006D541B" w:rsidRDefault="0016370F" w:rsidP="007F280E">
      <w:pPr>
        <w:pStyle w:val="a7"/>
        <w:numPr>
          <w:ilvl w:val="0"/>
          <w:numId w:val="16"/>
        </w:numPr>
        <w:spacing w:after="0" w:line="240" w:lineRule="auto"/>
        <w:jc w:val="both"/>
      </w:pPr>
      <w:r w:rsidRPr="006D541B">
        <w:t>Двойные органные пункты характерны для ста</w:t>
      </w:r>
      <w:r w:rsidRPr="006D541B">
        <w:softHyphen/>
        <w:t xml:space="preserve">ринных </w:t>
      </w:r>
      <w:r w:rsidR="007F280E" w:rsidRPr="006D541B">
        <w:t xml:space="preserve">народных </w:t>
      </w:r>
      <w:r w:rsidRPr="006D541B">
        <w:t xml:space="preserve">инструментов </w:t>
      </w:r>
      <w:r w:rsidR="007F280E">
        <w:t>(</w:t>
      </w:r>
      <w:r w:rsidR="002051DA">
        <w:t>«</w:t>
      </w:r>
      <w:proofErr w:type="spellStart"/>
      <w:r w:rsidRPr="006D541B">
        <w:t>волыночная</w:t>
      </w:r>
      <w:proofErr w:type="spellEnd"/>
      <w:r w:rsidRPr="006D541B">
        <w:t xml:space="preserve"> квинта</w:t>
      </w:r>
      <w:r w:rsidR="002051DA">
        <w:t>»</w:t>
      </w:r>
      <w:r w:rsidRPr="006D541B">
        <w:t xml:space="preserve">); в профессиональной музыке используются как средство стилизации </w:t>
      </w:r>
      <w:r w:rsidR="007F280E">
        <w:t>–</w:t>
      </w:r>
      <w:r w:rsidRPr="006D541B">
        <w:t xml:space="preserve"> мазурки Шопена, </w:t>
      </w:r>
      <w:r w:rsidR="002051DA">
        <w:t>«</w:t>
      </w:r>
      <w:r w:rsidRPr="006D541B">
        <w:t>Старый замок</w:t>
      </w:r>
      <w:r w:rsidR="002051DA">
        <w:t>»</w:t>
      </w:r>
      <w:r w:rsidRPr="006D541B">
        <w:t xml:space="preserve"> Мусоргского и др.</w:t>
      </w:r>
    </w:p>
    <w:p w:rsidR="0016370F" w:rsidRPr="006D541B" w:rsidRDefault="0016370F" w:rsidP="007F280E">
      <w:pPr>
        <w:pStyle w:val="a7"/>
        <w:numPr>
          <w:ilvl w:val="0"/>
          <w:numId w:val="16"/>
        </w:numPr>
        <w:spacing w:after="0" w:line="240" w:lineRule="auto"/>
        <w:jc w:val="both"/>
      </w:pPr>
      <w:r w:rsidRPr="006D541B">
        <w:t xml:space="preserve">Органный пункт в верхнем или средних голосах называется педаль. Применение педали в средних голосах </w:t>
      </w:r>
      <w:r w:rsidR="00E31FEF" w:rsidRPr="006D541B">
        <w:t>сравнительно</w:t>
      </w:r>
      <w:r w:rsidRPr="006D541B">
        <w:t xml:space="preserve"> редко. (Пример такой педали на протяжении всего произведе</w:t>
      </w:r>
      <w:r w:rsidRPr="006D541B">
        <w:softHyphen/>
        <w:t>ния-прелюдия ре-бемоль мажор Шопена.)</w:t>
      </w:r>
    </w:p>
    <w:p w:rsidR="007F280E" w:rsidRDefault="007F280E" w:rsidP="007F280E">
      <w:pPr>
        <w:pStyle w:val="a7"/>
        <w:numPr>
          <w:ilvl w:val="0"/>
          <w:numId w:val="16"/>
        </w:numPr>
        <w:spacing w:after="0" w:line="240" w:lineRule="auto"/>
        <w:jc w:val="both"/>
      </w:pPr>
      <w:r>
        <w:t xml:space="preserve">Редкие, </w:t>
      </w:r>
      <w:r w:rsidRPr="006D541B">
        <w:t>обычно непродолжительны</w:t>
      </w:r>
      <w:r>
        <w:t>е</w:t>
      </w:r>
      <w:r w:rsidR="0016370F" w:rsidRPr="006D541B">
        <w:t xml:space="preserve"> органные пункты</w:t>
      </w:r>
      <w:r>
        <w:t>:</w:t>
      </w:r>
    </w:p>
    <w:p w:rsidR="007F280E" w:rsidRDefault="0016370F" w:rsidP="007F280E">
      <w:pPr>
        <w:pStyle w:val="a7"/>
        <w:numPr>
          <w:ilvl w:val="0"/>
          <w:numId w:val="20"/>
        </w:numPr>
        <w:spacing w:after="0" w:line="240" w:lineRule="auto"/>
        <w:jc w:val="both"/>
      </w:pPr>
      <w:r w:rsidRPr="006D541B">
        <w:t>на III ступени (трио II части 6-й симфонии Чайковского);</w:t>
      </w:r>
    </w:p>
    <w:p w:rsidR="0016370F" w:rsidRPr="006D541B" w:rsidRDefault="0016370F" w:rsidP="007F280E">
      <w:pPr>
        <w:pStyle w:val="a7"/>
        <w:numPr>
          <w:ilvl w:val="0"/>
          <w:numId w:val="20"/>
        </w:numPr>
        <w:spacing w:after="0" w:line="240" w:lineRule="auto"/>
        <w:jc w:val="both"/>
      </w:pPr>
      <w:r w:rsidRPr="006D541B">
        <w:lastRenderedPageBreak/>
        <w:t>на IV ступени (фортепианн</w:t>
      </w:r>
      <w:r w:rsidR="007F280E">
        <w:t>ая</w:t>
      </w:r>
      <w:r w:rsidRPr="006D541B">
        <w:t xml:space="preserve"> </w:t>
      </w:r>
      <w:r w:rsidR="00E31FEF">
        <w:t>«</w:t>
      </w:r>
      <w:r w:rsidRPr="006D541B">
        <w:t>Сере</w:t>
      </w:r>
      <w:r w:rsidRPr="006D541B">
        <w:softHyphen/>
        <w:t>над</w:t>
      </w:r>
      <w:r w:rsidR="007F280E">
        <w:t>а</w:t>
      </w:r>
      <w:r w:rsidR="00E31FEF">
        <w:t>»</w:t>
      </w:r>
      <w:r w:rsidRPr="006D541B">
        <w:t xml:space="preserve"> Рахманинова).</w:t>
      </w:r>
    </w:p>
    <w:p w:rsidR="0016370F" w:rsidRPr="007F280E" w:rsidRDefault="0016370F" w:rsidP="007F280E">
      <w:pPr>
        <w:pStyle w:val="a7"/>
        <w:numPr>
          <w:ilvl w:val="0"/>
          <w:numId w:val="16"/>
        </w:numPr>
        <w:spacing w:after="0" w:line="240" w:lineRule="auto"/>
        <w:jc w:val="both"/>
      </w:pPr>
      <w:r w:rsidRPr="007F280E">
        <w:t>Фигур</w:t>
      </w:r>
      <w:r w:rsidR="007F280E">
        <w:t>ированный</w:t>
      </w:r>
      <w:r w:rsidRPr="007F280E">
        <w:t xml:space="preserve"> органн</w:t>
      </w:r>
      <w:r w:rsidR="007F280E">
        <w:t>ый пункт:</w:t>
      </w:r>
      <w:r w:rsidR="003E032C">
        <w:t xml:space="preserve"> </w:t>
      </w:r>
      <w:r w:rsidR="003E032C" w:rsidRPr="006D541B">
        <w:t>повторя</w:t>
      </w:r>
      <w:r w:rsidR="003E032C">
        <w:t>ющий</w:t>
      </w:r>
      <w:r w:rsidR="003E032C" w:rsidRPr="006D541B">
        <w:t>ся и</w:t>
      </w:r>
      <w:r w:rsidR="003E032C">
        <w:t>ли</w:t>
      </w:r>
      <w:r w:rsidR="003E032C" w:rsidRPr="006D541B">
        <w:t xml:space="preserve"> черед</w:t>
      </w:r>
      <w:r w:rsidR="003E032C">
        <w:t>ующий</w:t>
      </w:r>
      <w:r w:rsidR="003E032C" w:rsidRPr="006D541B">
        <w:t>ся с вспомогатель</w:t>
      </w:r>
      <w:r w:rsidR="003E032C" w:rsidRPr="006D541B">
        <w:softHyphen/>
        <w:t>ными звуками</w:t>
      </w:r>
      <w:r w:rsidR="003E032C">
        <w:t xml:space="preserve"> </w:t>
      </w:r>
      <w:r w:rsidR="003E032C" w:rsidRPr="006D541B">
        <w:t>(песн</w:t>
      </w:r>
      <w:r w:rsidR="003E032C">
        <w:t>я</w:t>
      </w:r>
      <w:r w:rsidR="003E032C" w:rsidRPr="006D541B">
        <w:t xml:space="preserve"> Юродивого из IV действия </w:t>
      </w:r>
      <w:r w:rsidR="003E032C">
        <w:t>«</w:t>
      </w:r>
      <w:r w:rsidR="003E032C" w:rsidRPr="006D541B">
        <w:t>Бориса Годунова</w:t>
      </w:r>
      <w:r w:rsidR="003E032C">
        <w:t>»</w:t>
      </w:r>
      <w:r w:rsidR="003E032C" w:rsidRPr="006D541B">
        <w:t xml:space="preserve"> Мусоргского)</w:t>
      </w:r>
      <w:r w:rsidR="003E032C">
        <w:t>.</w:t>
      </w:r>
    </w:p>
    <w:p w:rsidR="00B8575C" w:rsidRPr="006D541B" w:rsidRDefault="003E032C" w:rsidP="003E032C">
      <w:pPr>
        <w:pStyle w:val="a7"/>
        <w:numPr>
          <w:ilvl w:val="0"/>
          <w:numId w:val="16"/>
        </w:numPr>
        <w:spacing w:after="0" w:line="240" w:lineRule="auto"/>
        <w:jc w:val="both"/>
      </w:pPr>
      <w:r>
        <w:t>М</w:t>
      </w:r>
      <w:r w:rsidRPr="006D541B">
        <w:t>елоди</w:t>
      </w:r>
      <w:r w:rsidRPr="006D541B">
        <w:softHyphen/>
        <w:t>чески развит</w:t>
      </w:r>
      <w:r>
        <w:t>ый</w:t>
      </w:r>
      <w:r w:rsidRPr="006D541B">
        <w:t xml:space="preserve"> </w:t>
      </w:r>
      <w:r>
        <w:t>о</w:t>
      </w:r>
      <w:r w:rsidR="0016370F" w:rsidRPr="006D541B">
        <w:t>рганный пункт практически переход</w:t>
      </w:r>
      <w:r>
        <w:t>ит</w:t>
      </w:r>
      <w:r w:rsidR="0016370F" w:rsidRPr="006D541B">
        <w:t xml:space="preserve"> </w:t>
      </w:r>
      <w:r>
        <w:t>в</w:t>
      </w:r>
      <w:r w:rsidR="0016370F" w:rsidRPr="006D541B">
        <w:t xml:space="preserve"> остинато.</w:t>
      </w:r>
    </w:p>
    <w:sectPr w:rsidR="00B8575C" w:rsidRPr="006D541B" w:rsidSect="0016370F">
      <w:headerReference w:type="default" r:id="rId7"/>
      <w:pgSz w:w="12240" w:h="16834"/>
      <w:pgMar w:top="1797" w:right="1440" w:bottom="179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02" w:rsidRDefault="00757902" w:rsidP="00C9567E">
      <w:pPr>
        <w:spacing w:after="0" w:line="240" w:lineRule="auto"/>
      </w:pPr>
      <w:r>
        <w:separator/>
      </w:r>
    </w:p>
  </w:endnote>
  <w:endnote w:type="continuationSeparator" w:id="0">
    <w:p w:rsidR="00757902" w:rsidRDefault="00757902" w:rsidP="00C9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02" w:rsidRDefault="00757902" w:rsidP="00C9567E">
      <w:pPr>
        <w:spacing w:after="0" w:line="240" w:lineRule="auto"/>
      </w:pPr>
      <w:r>
        <w:separator/>
      </w:r>
    </w:p>
  </w:footnote>
  <w:footnote w:type="continuationSeparator" w:id="0">
    <w:p w:rsidR="00757902" w:rsidRDefault="00757902" w:rsidP="00C9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AC" w:rsidRDefault="0075790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6.2pt;margin-top:18.75pt;width:212.7pt;height:24.1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82BAC" w:rsidRPr="00CA616F" w:rsidRDefault="00757902" w:rsidP="00CA616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A047D1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D64C3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7D7BCE"/>
    <w:multiLevelType w:val="hybridMultilevel"/>
    <w:tmpl w:val="DDD48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32D5A"/>
    <w:multiLevelType w:val="hybridMultilevel"/>
    <w:tmpl w:val="E44E0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64929"/>
    <w:multiLevelType w:val="hybridMultilevel"/>
    <w:tmpl w:val="1F2425B0"/>
    <w:lvl w:ilvl="0" w:tplc="9C24A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93C"/>
    <w:multiLevelType w:val="hybridMultilevel"/>
    <w:tmpl w:val="21D8C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9587D"/>
    <w:multiLevelType w:val="hybridMultilevel"/>
    <w:tmpl w:val="006ED90A"/>
    <w:lvl w:ilvl="0" w:tplc="9C24A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D0D45"/>
    <w:multiLevelType w:val="hybridMultilevel"/>
    <w:tmpl w:val="661A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72A4"/>
    <w:multiLevelType w:val="multilevel"/>
    <w:tmpl w:val="7D64C3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36120C23"/>
    <w:multiLevelType w:val="multilevel"/>
    <w:tmpl w:val="CA047D1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40D97DB0"/>
    <w:multiLevelType w:val="hybridMultilevel"/>
    <w:tmpl w:val="3990A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5E2C14"/>
    <w:multiLevelType w:val="hybridMultilevel"/>
    <w:tmpl w:val="286E7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95E0A"/>
    <w:multiLevelType w:val="hybridMultilevel"/>
    <w:tmpl w:val="2E92E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02622"/>
    <w:multiLevelType w:val="hybridMultilevel"/>
    <w:tmpl w:val="CB9CA20E"/>
    <w:lvl w:ilvl="0" w:tplc="9C24A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277A"/>
    <w:multiLevelType w:val="hybridMultilevel"/>
    <w:tmpl w:val="1A9E9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D77F4"/>
    <w:multiLevelType w:val="hybridMultilevel"/>
    <w:tmpl w:val="22E6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C313A"/>
    <w:multiLevelType w:val="multilevel"/>
    <w:tmpl w:val="7D64C3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ED0129A"/>
    <w:multiLevelType w:val="hybridMultilevel"/>
    <w:tmpl w:val="8F16C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D7C85"/>
    <w:multiLevelType w:val="hybridMultilevel"/>
    <w:tmpl w:val="33F4A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5495C"/>
    <w:multiLevelType w:val="hybridMultilevel"/>
    <w:tmpl w:val="29DE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5DCA"/>
    <w:multiLevelType w:val="hybridMultilevel"/>
    <w:tmpl w:val="B488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9"/>
  </w:num>
  <w:num w:numId="15">
    <w:abstractNumId w:val="18"/>
  </w:num>
  <w:num w:numId="16">
    <w:abstractNumId w:val="14"/>
  </w:num>
  <w:num w:numId="17">
    <w:abstractNumId w:val="16"/>
  </w:num>
  <w:num w:numId="18">
    <w:abstractNumId w:val="20"/>
  </w:num>
  <w:num w:numId="19">
    <w:abstractNumId w:val="17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70F"/>
    <w:rsid w:val="00001359"/>
    <w:rsid w:val="000061F8"/>
    <w:rsid w:val="00010B3C"/>
    <w:rsid w:val="00011690"/>
    <w:rsid w:val="00012839"/>
    <w:rsid w:val="00013879"/>
    <w:rsid w:val="00016EA2"/>
    <w:rsid w:val="000204FD"/>
    <w:rsid w:val="00024652"/>
    <w:rsid w:val="000258A5"/>
    <w:rsid w:val="00032038"/>
    <w:rsid w:val="00032169"/>
    <w:rsid w:val="00035603"/>
    <w:rsid w:val="00035BA5"/>
    <w:rsid w:val="00040662"/>
    <w:rsid w:val="00042ADA"/>
    <w:rsid w:val="000477FB"/>
    <w:rsid w:val="00052D3B"/>
    <w:rsid w:val="00052F00"/>
    <w:rsid w:val="00054EC9"/>
    <w:rsid w:val="00062BC2"/>
    <w:rsid w:val="0006549C"/>
    <w:rsid w:val="00065BF1"/>
    <w:rsid w:val="000668D6"/>
    <w:rsid w:val="000719E0"/>
    <w:rsid w:val="00083069"/>
    <w:rsid w:val="00086D26"/>
    <w:rsid w:val="00087ABA"/>
    <w:rsid w:val="0009314E"/>
    <w:rsid w:val="0009730A"/>
    <w:rsid w:val="000975A8"/>
    <w:rsid w:val="000A41CF"/>
    <w:rsid w:val="000A57E1"/>
    <w:rsid w:val="000A6B68"/>
    <w:rsid w:val="000A6F28"/>
    <w:rsid w:val="000B44DF"/>
    <w:rsid w:val="000C43AC"/>
    <w:rsid w:val="000C54DC"/>
    <w:rsid w:val="000C5E99"/>
    <w:rsid w:val="000C6888"/>
    <w:rsid w:val="000D09A4"/>
    <w:rsid w:val="000D280D"/>
    <w:rsid w:val="000D6C09"/>
    <w:rsid w:val="000D7C6C"/>
    <w:rsid w:val="000E05AF"/>
    <w:rsid w:val="000E2781"/>
    <w:rsid w:val="000E4E9D"/>
    <w:rsid w:val="000E57BD"/>
    <w:rsid w:val="000F0326"/>
    <w:rsid w:val="000F2968"/>
    <w:rsid w:val="000F7BB2"/>
    <w:rsid w:val="00105058"/>
    <w:rsid w:val="00113C9E"/>
    <w:rsid w:val="0011454C"/>
    <w:rsid w:val="001370E5"/>
    <w:rsid w:val="00140F68"/>
    <w:rsid w:val="0014420F"/>
    <w:rsid w:val="00156063"/>
    <w:rsid w:val="00156C78"/>
    <w:rsid w:val="00160765"/>
    <w:rsid w:val="00160922"/>
    <w:rsid w:val="0016294B"/>
    <w:rsid w:val="0016370F"/>
    <w:rsid w:val="00176D8D"/>
    <w:rsid w:val="00184209"/>
    <w:rsid w:val="001978B5"/>
    <w:rsid w:val="001A1F39"/>
    <w:rsid w:val="001A3D96"/>
    <w:rsid w:val="001A76BE"/>
    <w:rsid w:val="001B38E0"/>
    <w:rsid w:val="001B631F"/>
    <w:rsid w:val="001B7C4B"/>
    <w:rsid w:val="001C0844"/>
    <w:rsid w:val="001C0AA9"/>
    <w:rsid w:val="001C439E"/>
    <w:rsid w:val="001C6EF4"/>
    <w:rsid w:val="001D341D"/>
    <w:rsid w:val="001E5B24"/>
    <w:rsid w:val="001E6463"/>
    <w:rsid w:val="001F073A"/>
    <w:rsid w:val="002043D4"/>
    <w:rsid w:val="002051DA"/>
    <w:rsid w:val="002057F5"/>
    <w:rsid w:val="0020760F"/>
    <w:rsid w:val="002240C5"/>
    <w:rsid w:val="002253AD"/>
    <w:rsid w:val="00232E37"/>
    <w:rsid w:val="00236E71"/>
    <w:rsid w:val="002479C3"/>
    <w:rsid w:val="00253AB1"/>
    <w:rsid w:val="002546E4"/>
    <w:rsid w:val="00275588"/>
    <w:rsid w:val="00276041"/>
    <w:rsid w:val="00277E3C"/>
    <w:rsid w:val="002822BE"/>
    <w:rsid w:val="00291FF2"/>
    <w:rsid w:val="00292FDE"/>
    <w:rsid w:val="002A0B53"/>
    <w:rsid w:val="002A1FCE"/>
    <w:rsid w:val="002A35AD"/>
    <w:rsid w:val="002A706E"/>
    <w:rsid w:val="002B3895"/>
    <w:rsid w:val="002C0592"/>
    <w:rsid w:val="002C3B24"/>
    <w:rsid w:val="002C3CEA"/>
    <w:rsid w:val="002D645D"/>
    <w:rsid w:val="002D6844"/>
    <w:rsid w:val="002D706D"/>
    <w:rsid w:val="002D7D6C"/>
    <w:rsid w:val="002F4B91"/>
    <w:rsid w:val="00301D04"/>
    <w:rsid w:val="003046FE"/>
    <w:rsid w:val="00307D64"/>
    <w:rsid w:val="00311AE9"/>
    <w:rsid w:val="0031358D"/>
    <w:rsid w:val="00313F0D"/>
    <w:rsid w:val="00314503"/>
    <w:rsid w:val="0032367E"/>
    <w:rsid w:val="00324199"/>
    <w:rsid w:val="003303D0"/>
    <w:rsid w:val="003407A0"/>
    <w:rsid w:val="0034133B"/>
    <w:rsid w:val="00341B47"/>
    <w:rsid w:val="003549E8"/>
    <w:rsid w:val="00362477"/>
    <w:rsid w:val="00362E77"/>
    <w:rsid w:val="0036465A"/>
    <w:rsid w:val="003649DC"/>
    <w:rsid w:val="00365058"/>
    <w:rsid w:val="00366FB8"/>
    <w:rsid w:val="00367C94"/>
    <w:rsid w:val="003749BA"/>
    <w:rsid w:val="0038005F"/>
    <w:rsid w:val="00383C74"/>
    <w:rsid w:val="00385E36"/>
    <w:rsid w:val="00394B4E"/>
    <w:rsid w:val="0039769C"/>
    <w:rsid w:val="00397E99"/>
    <w:rsid w:val="003A1D3D"/>
    <w:rsid w:val="003A42FD"/>
    <w:rsid w:val="003A48ED"/>
    <w:rsid w:val="003A5277"/>
    <w:rsid w:val="003A7842"/>
    <w:rsid w:val="003B6477"/>
    <w:rsid w:val="003C1C27"/>
    <w:rsid w:val="003D28E6"/>
    <w:rsid w:val="003E032C"/>
    <w:rsid w:val="003F4FF2"/>
    <w:rsid w:val="003F50DC"/>
    <w:rsid w:val="003F5A2B"/>
    <w:rsid w:val="003F736D"/>
    <w:rsid w:val="004006AD"/>
    <w:rsid w:val="00401A13"/>
    <w:rsid w:val="0040327D"/>
    <w:rsid w:val="00403A70"/>
    <w:rsid w:val="00405CE1"/>
    <w:rsid w:val="00405D5B"/>
    <w:rsid w:val="0042063F"/>
    <w:rsid w:val="00421E84"/>
    <w:rsid w:val="00424471"/>
    <w:rsid w:val="00425C0A"/>
    <w:rsid w:val="00427C4D"/>
    <w:rsid w:val="00430668"/>
    <w:rsid w:val="004331F0"/>
    <w:rsid w:val="00434B38"/>
    <w:rsid w:val="00434FF0"/>
    <w:rsid w:val="00440702"/>
    <w:rsid w:val="004422FD"/>
    <w:rsid w:val="00445ABA"/>
    <w:rsid w:val="004463C0"/>
    <w:rsid w:val="00446DB7"/>
    <w:rsid w:val="00453CAD"/>
    <w:rsid w:val="00463FBE"/>
    <w:rsid w:val="00464386"/>
    <w:rsid w:val="00467449"/>
    <w:rsid w:val="004721A7"/>
    <w:rsid w:val="00487172"/>
    <w:rsid w:val="00491BF0"/>
    <w:rsid w:val="00494825"/>
    <w:rsid w:val="004A0189"/>
    <w:rsid w:val="004A494D"/>
    <w:rsid w:val="004A4CF2"/>
    <w:rsid w:val="004B301B"/>
    <w:rsid w:val="004B7D02"/>
    <w:rsid w:val="004C17F2"/>
    <w:rsid w:val="004C58B6"/>
    <w:rsid w:val="004C7A19"/>
    <w:rsid w:val="004C7C3F"/>
    <w:rsid w:val="004D1B02"/>
    <w:rsid w:val="004E22CD"/>
    <w:rsid w:val="004E4600"/>
    <w:rsid w:val="004F4274"/>
    <w:rsid w:val="004F6C53"/>
    <w:rsid w:val="0050407E"/>
    <w:rsid w:val="00507920"/>
    <w:rsid w:val="0051067C"/>
    <w:rsid w:val="005211F3"/>
    <w:rsid w:val="00530C17"/>
    <w:rsid w:val="00532F3E"/>
    <w:rsid w:val="00535300"/>
    <w:rsid w:val="00544BEB"/>
    <w:rsid w:val="0054788C"/>
    <w:rsid w:val="005528DF"/>
    <w:rsid w:val="00555AF3"/>
    <w:rsid w:val="00556F6B"/>
    <w:rsid w:val="00562360"/>
    <w:rsid w:val="00565B63"/>
    <w:rsid w:val="0058692D"/>
    <w:rsid w:val="0059621D"/>
    <w:rsid w:val="005A3CDF"/>
    <w:rsid w:val="005A56C2"/>
    <w:rsid w:val="005A7B72"/>
    <w:rsid w:val="005B2C1A"/>
    <w:rsid w:val="005B3512"/>
    <w:rsid w:val="005B5763"/>
    <w:rsid w:val="005B7A3B"/>
    <w:rsid w:val="005C01A5"/>
    <w:rsid w:val="005C1B9C"/>
    <w:rsid w:val="005C6585"/>
    <w:rsid w:val="005D0BAD"/>
    <w:rsid w:val="005D52C5"/>
    <w:rsid w:val="005D7D5D"/>
    <w:rsid w:val="005E0336"/>
    <w:rsid w:val="005E0740"/>
    <w:rsid w:val="005E16FE"/>
    <w:rsid w:val="005E51F4"/>
    <w:rsid w:val="005E7CA9"/>
    <w:rsid w:val="005F10D4"/>
    <w:rsid w:val="005F2B4D"/>
    <w:rsid w:val="00602502"/>
    <w:rsid w:val="006027D9"/>
    <w:rsid w:val="006072B9"/>
    <w:rsid w:val="006136E2"/>
    <w:rsid w:val="006249A5"/>
    <w:rsid w:val="006258DE"/>
    <w:rsid w:val="00626E3A"/>
    <w:rsid w:val="00642A57"/>
    <w:rsid w:val="0064317C"/>
    <w:rsid w:val="00655C37"/>
    <w:rsid w:val="00655FA5"/>
    <w:rsid w:val="0066016A"/>
    <w:rsid w:val="00663E37"/>
    <w:rsid w:val="00664848"/>
    <w:rsid w:val="00664AF5"/>
    <w:rsid w:val="0067692F"/>
    <w:rsid w:val="0068088B"/>
    <w:rsid w:val="00682175"/>
    <w:rsid w:val="00684849"/>
    <w:rsid w:val="00690928"/>
    <w:rsid w:val="0069412D"/>
    <w:rsid w:val="00695F8F"/>
    <w:rsid w:val="00696D3A"/>
    <w:rsid w:val="006A31CD"/>
    <w:rsid w:val="006A7672"/>
    <w:rsid w:val="006B03C0"/>
    <w:rsid w:val="006B1582"/>
    <w:rsid w:val="006B2D43"/>
    <w:rsid w:val="006B48BA"/>
    <w:rsid w:val="006B59B0"/>
    <w:rsid w:val="006C6A94"/>
    <w:rsid w:val="006D541B"/>
    <w:rsid w:val="006D6063"/>
    <w:rsid w:val="006D681D"/>
    <w:rsid w:val="006E09EA"/>
    <w:rsid w:val="006E33EA"/>
    <w:rsid w:val="006E36AA"/>
    <w:rsid w:val="006E4835"/>
    <w:rsid w:val="006F71EC"/>
    <w:rsid w:val="006F7241"/>
    <w:rsid w:val="007006BE"/>
    <w:rsid w:val="00701201"/>
    <w:rsid w:val="00704E0F"/>
    <w:rsid w:val="00705356"/>
    <w:rsid w:val="00707501"/>
    <w:rsid w:val="00714367"/>
    <w:rsid w:val="00715269"/>
    <w:rsid w:val="007203F3"/>
    <w:rsid w:val="00726B13"/>
    <w:rsid w:val="007411AC"/>
    <w:rsid w:val="00747D2A"/>
    <w:rsid w:val="00750168"/>
    <w:rsid w:val="00750417"/>
    <w:rsid w:val="0075237D"/>
    <w:rsid w:val="00757902"/>
    <w:rsid w:val="00762670"/>
    <w:rsid w:val="00767999"/>
    <w:rsid w:val="007701D2"/>
    <w:rsid w:val="00772D58"/>
    <w:rsid w:val="00783550"/>
    <w:rsid w:val="007861DC"/>
    <w:rsid w:val="00787FA8"/>
    <w:rsid w:val="007A282B"/>
    <w:rsid w:val="007B337B"/>
    <w:rsid w:val="007B4479"/>
    <w:rsid w:val="007B51E9"/>
    <w:rsid w:val="007B561F"/>
    <w:rsid w:val="007D49D8"/>
    <w:rsid w:val="007D6CFF"/>
    <w:rsid w:val="007D6E32"/>
    <w:rsid w:val="007D7CF7"/>
    <w:rsid w:val="007E232F"/>
    <w:rsid w:val="007E2A5E"/>
    <w:rsid w:val="007E4F6C"/>
    <w:rsid w:val="007E6758"/>
    <w:rsid w:val="007F01CE"/>
    <w:rsid w:val="007F1AA3"/>
    <w:rsid w:val="007F280E"/>
    <w:rsid w:val="007F7368"/>
    <w:rsid w:val="007F7F2A"/>
    <w:rsid w:val="008055D2"/>
    <w:rsid w:val="00807F64"/>
    <w:rsid w:val="00810841"/>
    <w:rsid w:val="008113D2"/>
    <w:rsid w:val="008136CA"/>
    <w:rsid w:val="008148B1"/>
    <w:rsid w:val="00824075"/>
    <w:rsid w:val="0082625F"/>
    <w:rsid w:val="00826AB6"/>
    <w:rsid w:val="00831832"/>
    <w:rsid w:val="0083404D"/>
    <w:rsid w:val="008354D6"/>
    <w:rsid w:val="0083580C"/>
    <w:rsid w:val="008420AA"/>
    <w:rsid w:val="00842FBB"/>
    <w:rsid w:val="008564E0"/>
    <w:rsid w:val="00865AE0"/>
    <w:rsid w:val="00871207"/>
    <w:rsid w:val="00872812"/>
    <w:rsid w:val="00873F65"/>
    <w:rsid w:val="00877F6E"/>
    <w:rsid w:val="00880896"/>
    <w:rsid w:val="00881540"/>
    <w:rsid w:val="00883095"/>
    <w:rsid w:val="00886535"/>
    <w:rsid w:val="0089270B"/>
    <w:rsid w:val="00893C48"/>
    <w:rsid w:val="00895622"/>
    <w:rsid w:val="00895E0A"/>
    <w:rsid w:val="00896F6F"/>
    <w:rsid w:val="008973A3"/>
    <w:rsid w:val="008A1141"/>
    <w:rsid w:val="008A3C86"/>
    <w:rsid w:val="008A58F5"/>
    <w:rsid w:val="008A5C5D"/>
    <w:rsid w:val="008A6B1A"/>
    <w:rsid w:val="008C1171"/>
    <w:rsid w:val="008C1CC9"/>
    <w:rsid w:val="008C4640"/>
    <w:rsid w:val="008C65D4"/>
    <w:rsid w:val="008D46E2"/>
    <w:rsid w:val="008D79D9"/>
    <w:rsid w:val="008E0C27"/>
    <w:rsid w:val="008F1B25"/>
    <w:rsid w:val="008F276B"/>
    <w:rsid w:val="00902373"/>
    <w:rsid w:val="0090420D"/>
    <w:rsid w:val="009064FB"/>
    <w:rsid w:val="00911C73"/>
    <w:rsid w:val="00926302"/>
    <w:rsid w:val="00931FA7"/>
    <w:rsid w:val="00935116"/>
    <w:rsid w:val="0093521E"/>
    <w:rsid w:val="00935DC0"/>
    <w:rsid w:val="00946A0D"/>
    <w:rsid w:val="009508A6"/>
    <w:rsid w:val="009539E3"/>
    <w:rsid w:val="009544C2"/>
    <w:rsid w:val="00956258"/>
    <w:rsid w:val="00957AF2"/>
    <w:rsid w:val="00961229"/>
    <w:rsid w:val="009616A6"/>
    <w:rsid w:val="009628F6"/>
    <w:rsid w:val="00970B74"/>
    <w:rsid w:val="009751A7"/>
    <w:rsid w:val="00981D3E"/>
    <w:rsid w:val="009828D4"/>
    <w:rsid w:val="009843B2"/>
    <w:rsid w:val="0099644E"/>
    <w:rsid w:val="009A737A"/>
    <w:rsid w:val="009B1E92"/>
    <w:rsid w:val="009B4E67"/>
    <w:rsid w:val="009C192E"/>
    <w:rsid w:val="009C5D6B"/>
    <w:rsid w:val="009C5F0F"/>
    <w:rsid w:val="009D1CC7"/>
    <w:rsid w:val="009D39BE"/>
    <w:rsid w:val="009D6249"/>
    <w:rsid w:val="009E36A6"/>
    <w:rsid w:val="009F0275"/>
    <w:rsid w:val="009F277E"/>
    <w:rsid w:val="00A07C48"/>
    <w:rsid w:val="00A12E79"/>
    <w:rsid w:val="00A21932"/>
    <w:rsid w:val="00A33825"/>
    <w:rsid w:val="00A354C5"/>
    <w:rsid w:val="00A45C61"/>
    <w:rsid w:val="00A45E15"/>
    <w:rsid w:val="00A4757E"/>
    <w:rsid w:val="00A50B0A"/>
    <w:rsid w:val="00A5325D"/>
    <w:rsid w:val="00A55384"/>
    <w:rsid w:val="00A554A5"/>
    <w:rsid w:val="00A56BA0"/>
    <w:rsid w:val="00A56F6D"/>
    <w:rsid w:val="00A577F6"/>
    <w:rsid w:val="00A61B2B"/>
    <w:rsid w:val="00A63EBF"/>
    <w:rsid w:val="00A70311"/>
    <w:rsid w:val="00A775C5"/>
    <w:rsid w:val="00A83432"/>
    <w:rsid w:val="00A834F7"/>
    <w:rsid w:val="00A86325"/>
    <w:rsid w:val="00A9358C"/>
    <w:rsid w:val="00A959EF"/>
    <w:rsid w:val="00AA4B4F"/>
    <w:rsid w:val="00AA660A"/>
    <w:rsid w:val="00AA6CD3"/>
    <w:rsid w:val="00AB620F"/>
    <w:rsid w:val="00AC056F"/>
    <w:rsid w:val="00AC12CB"/>
    <w:rsid w:val="00AC1DD3"/>
    <w:rsid w:val="00AC5F80"/>
    <w:rsid w:val="00AC7ADC"/>
    <w:rsid w:val="00AD1DFE"/>
    <w:rsid w:val="00AD5633"/>
    <w:rsid w:val="00AE18A8"/>
    <w:rsid w:val="00AE3577"/>
    <w:rsid w:val="00AF164A"/>
    <w:rsid w:val="00B058C5"/>
    <w:rsid w:val="00B0736F"/>
    <w:rsid w:val="00B23393"/>
    <w:rsid w:val="00B25AD5"/>
    <w:rsid w:val="00B30C49"/>
    <w:rsid w:val="00B36469"/>
    <w:rsid w:val="00B44E8D"/>
    <w:rsid w:val="00B50E64"/>
    <w:rsid w:val="00B565D0"/>
    <w:rsid w:val="00B56FBA"/>
    <w:rsid w:val="00B62370"/>
    <w:rsid w:val="00B63D55"/>
    <w:rsid w:val="00B64200"/>
    <w:rsid w:val="00B6609D"/>
    <w:rsid w:val="00B72F1C"/>
    <w:rsid w:val="00B746D7"/>
    <w:rsid w:val="00B76A6F"/>
    <w:rsid w:val="00B8575C"/>
    <w:rsid w:val="00B90190"/>
    <w:rsid w:val="00B908C1"/>
    <w:rsid w:val="00B92804"/>
    <w:rsid w:val="00B92963"/>
    <w:rsid w:val="00B94C9A"/>
    <w:rsid w:val="00B95198"/>
    <w:rsid w:val="00B97B4E"/>
    <w:rsid w:val="00BA2FDF"/>
    <w:rsid w:val="00BA30E6"/>
    <w:rsid w:val="00BB1C41"/>
    <w:rsid w:val="00BB2DE8"/>
    <w:rsid w:val="00BB39ED"/>
    <w:rsid w:val="00BB610B"/>
    <w:rsid w:val="00BB744E"/>
    <w:rsid w:val="00BC25D8"/>
    <w:rsid w:val="00BC3954"/>
    <w:rsid w:val="00BC3A72"/>
    <w:rsid w:val="00BC7E61"/>
    <w:rsid w:val="00BD158E"/>
    <w:rsid w:val="00BD1870"/>
    <w:rsid w:val="00BD53B2"/>
    <w:rsid w:val="00BE39BB"/>
    <w:rsid w:val="00BF11D7"/>
    <w:rsid w:val="00BF42A9"/>
    <w:rsid w:val="00BF4B42"/>
    <w:rsid w:val="00BF642F"/>
    <w:rsid w:val="00BF6D27"/>
    <w:rsid w:val="00C0143B"/>
    <w:rsid w:val="00C05012"/>
    <w:rsid w:val="00C050AE"/>
    <w:rsid w:val="00C147D8"/>
    <w:rsid w:val="00C162FB"/>
    <w:rsid w:val="00C216FA"/>
    <w:rsid w:val="00C219AA"/>
    <w:rsid w:val="00C21F9E"/>
    <w:rsid w:val="00C23A14"/>
    <w:rsid w:val="00C23E7F"/>
    <w:rsid w:val="00C26F82"/>
    <w:rsid w:val="00C309D9"/>
    <w:rsid w:val="00C32DBD"/>
    <w:rsid w:val="00C371DB"/>
    <w:rsid w:val="00C41730"/>
    <w:rsid w:val="00C43E51"/>
    <w:rsid w:val="00C51793"/>
    <w:rsid w:val="00C51CFF"/>
    <w:rsid w:val="00C51EC8"/>
    <w:rsid w:val="00C54E10"/>
    <w:rsid w:val="00C66E64"/>
    <w:rsid w:val="00C74EA6"/>
    <w:rsid w:val="00C83728"/>
    <w:rsid w:val="00C87493"/>
    <w:rsid w:val="00C91141"/>
    <w:rsid w:val="00C95578"/>
    <w:rsid w:val="00C9567E"/>
    <w:rsid w:val="00C95A14"/>
    <w:rsid w:val="00C95AF5"/>
    <w:rsid w:val="00CA1A8A"/>
    <w:rsid w:val="00CA41B7"/>
    <w:rsid w:val="00CA42AF"/>
    <w:rsid w:val="00CA616F"/>
    <w:rsid w:val="00CB07AC"/>
    <w:rsid w:val="00CB1DC1"/>
    <w:rsid w:val="00CB34CA"/>
    <w:rsid w:val="00CB5619"/>
    <w:rsid w:val="00CC0560"/>
    <w:rsid w:val="00CC10B3"/>
    <w:rsid w:val="00CC1C7D"/>
    <w:rsid w:val="00CC2A53"/>
    <w:rsid w:val="00CC34BA"/>
    <w:rsid w:val="00CC44BF"/>
    <w:rsid w:val="00CC677D"/>
    <w:rsid w:val="00CD1799"/>
    <w:rsid w:val="00CD2BFB"/>
    <w:rsid w:val="00CD4531"/>
    <w:rsid w:val="00CF1749"/>
    <w:rsid w:val="00CF1847"/>
    <w:rsid w:val="00CF1E32"/>
    <w:rsid w:val="00CF5DCA"/>
    <w:rsid w:val="00CF6332"/>
    <w:rsid w:val="00CF6701"/>
    <w:rsid w:val="00D02731"/>
    <w:rsid w:val="00D075CC"/>
    <w:rsid w:val="00D075D6"/>
    <w:rsid w:val="00D1013D"/>
    <w:rsid w:val="00D11D73"/>
    <w:rsid w:val="00D209F5"/>
    <w:rsid w:val="00D23B0C"/>
    <w:rsid w:val="00D24F9B"/>
    <w:rsid w:val="00D2630E"/>
    <w:rsid w:val="00D31119"/>
    <w:rsid w:val="00D31A9F"/>
    <w:rsid w:val="00D34852"/>
    <w:rsid w:val="00D36CE4"/>
    <w:rsid w:val="00D44D62"/>
    <w:rsid w:val="00D47879"/>
    <w:rsid w:val="00D510B3"/>
    <w:rsid w:val="00D63575"/>
    <w:rsid w:val="00D6697D"/>
    <w:rsid w:val="00D66ECF"/>
    <w:rsid w:val="00D74885"/>
    <w:rsid w:val="00D92EFA"/>
    <w:rsid w:val="00D9381A"/>
    <w:rsid w:val="00D94099"/>
    <w:rsid w:val="00D94AA4"/>
    <w:rsid w:val="00D977AF"/>
    <w:rsid w:val="00DA3484"/>
    <w:rsid w:val="00DB69C7"/>
    <w:rsid w:val="00DC08EC"/>
    <w:rsid w:val="00DC4D8F"/>
    <w:rsid w:val="00DC5BD7"/>
    <w:rsid w:val="00DE61F2"/>
    <w:rsid w:val="00DF1590"/>
    <w:rsid w:val="00DF41F3"/>
    <w:rsid w:val="00DF6C3C"/>
    <w:rsid w:val="00E02921"/>
    <w:rsid w:val="00E04C07"/>
    <w:rsid w:val="00E10579"/>
    <w:rsid w:val="00E11E67"/>
    <w:rsid w:val="00E13C15"/>
    <w:rsid w:val="00E145FF"/>
    <w:rsid w:val="00E15ADE"/>
    <w:rsid w:val="00E171F3"/>
    <w:rsid w:val="00E23574"/>
    <w:rsid w:val="00E31FEF"/>
    <w:rsid w:val="00E34689"/>
    <w:rsid w:val="00E42DCC"/>
    <w:rsid w:val="00E560D3"/>
    <w:rsid w:val="00E563C1"/>
    <w:rsid w:val="00E56FBD"/>
    <w:rsid w:val="00E61083"/>
    <w:rsid w:val="00E63378"/>
    <w:rsid w:val="00E66278"/>
    <w:rsid w:val="00E73ED4"/>
    <w:rsid w:val="00E73EE4"/>
    <w:rsid w:val="00E7574C"/>
    <w:rsid w:val="00E96EB0"/>
    <w:rsid w:val="00EA02B8"/>
    <w:rsid w:val="00EB3151"/>
    <w:rsid w:val="00EB6DBC"/>
    <w:rsid w:val="00ED0DD0"/>
    <w:rsid w:val="00EE005A"/>
    <w:rsid w:val="00EE17D7"/>
    <w:rsid w:val="00EE371E"/>
    <w:rsid w:val="00EF4C78"/>
    <w:rsid w:val="00EF5AF2"/>
    <w:rsid w:val="00EF5F91"/>
    <w:rsid w:val="00F032CC"/>
    <w:rsid w:val="00F05884"/>
    <w:rsid w:val="00F06880"/>
    <w:rsid w:val="00F07896"/>
    <w:rsid w:val="00F111DC"/>
    <w:rsid w:val="00F116CF"/>
    <w:rsid w:val="00F15981"/>
    <w:rsid w:val="00F203C6"/>
    <w:rsid w:val="00F20BAE"/>
    <w:rsid w:val="00F21D45"/>
    <w:rsid w:val="00F23064"/>
    <w:rsid w:val="00F3391E"/>
    <w:rsid w:val="00F45A67"/>
    <w:rsid w:val="00F50708"/>
    <w:rsid w:val="00F50F93"/>
    <w:rsid w:val="00F51E17"/>
    <w:rsid w:val="00F62885"/>
    <w:rsid w:val="00F639F6"/>
    <w:rsid w:val="00F72B7C"/>
    <w:rsid w:val="00F759B2"/>
    <w:rsid w:val="00F81E7F"/>
    <w:rsid w:val="00F84060"/>
    <w:rsid w:val="00F86A42"/>
    <w:rsid w:val="00F90F81"/>
    <w:rsid w:val="00F92BB3"/>
    <w:rsid w:val="00F94139"/>
    <w:rsid w:val="00FA4EF9"/>
    <w:rsid w:val="00FA4FBC"/>
    <w:rsid w:val="00FB4BCC"/>
    <w:rsid w:val="00FD15B3"/>
    <w:rsid w:val="00FD2072"/>
    <w:rsid w:val="00FD6424"/>
    <w:rsid w:val="00FE0405"/>
    <w:rsid w:val="00FE6FD9"/>
    <w:rsid w:val="00FF02A8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305D249-FB65-4862-8918-7A6D489D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FB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63FBE"/>
    <w:pPr>
      <w:ind w:firstLine="709"/>
    </w:pPr>
  </w:style>
  <w:style w:type="paragraph" w:styleId="a3">
    <w:name w:val="header"/>
    <w:basedOn w:val="a"/>
    <w:link w:val="a4"/>
    <w:uiPriority w:val="99"/>
    <w:semiHidden/>
    <w:unhideWhenUsed/>
    <w:rsid w:val="00C9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67E"/>
  </w:style>
  <w:style w:type="paragraph" w:styleId="a5">
    <w:name w:val="footer"/>
    <w:basedOn w:val="a"/>
    <w:link w:val="a6"/>
    <w:uiPriority w:val="99"/>
    <w:semiHidden/>
    <w:unhideWhenUsed/>
    <w:rsid w:val="00C9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67E"/>
  </w:style>
  <w:style w:type="paragraph" w:styleId="a7">
    <w:name w:val="List Paragraph"/>
    <w:basedOn w:val="a"/>
    <w:uiPriority w:val="34"/>
    <w:qFormat/>
    <w:rsid w:val="0071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Trelenik</dc:creator>
  <cp:keywords/>
  <dc:description/>
  <cp:lastModifiedBy>Леонид Трембовлев</cp:lastModifiedBy>
  <cp:revision>2</cp:revision>
  <dcterms:created xsi:type="dcterms:W3CDTF">2015-10-21T05:57:00Z</dcterms:created>
  <dcterms:modified xsi:type="dcterms:W3CDTF">2015-10-21T13:28:00Z</dcterms:modified>
</cp:coreProperties>
</file>