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9A" w:rsidRPr="0080299A" w:rsidRDefault="0080299A" w:rsidP="0080299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80299A">
        <w:rPr>
          <w:rFonts w:ascii="Times New Roman" w:eastAsia="Calibri" w:hAnsi="Times New Roman" w:cs="Times New Roman"/>
          <w:b/>
          <w:sz w:val="28"/>
          <w:u w:val="single"/>
        </w:rPr>
        <w:t xml:space="preserve">Урок № </w:t>
      </w:r>
      <w:r w:rsidR="00460063">
        <w:rPr>
          <w:rFonts w:ascii="Times New Roman" w:eastAsia="Calibri" w:hAnsi="Times New Roman" w:cs="Times New Roman"/>
          <w:b/>
          <w:sz w:val="28"/>
          <w:u w:val="single"/>
        </w:rPr>
        <w:t>31</w:t>
      </w:r>
      <w:r w:rsidRPr="0080299A">
        <w:rPr>
          <w:rFonts w:ascii="Times New Roman" w:eastAsia="Calibri" w:hAnsi="Times New Roman" w:cs="Times New Roman"/>
          <w:b/>
          <w:sz w:val="28"/>
          <w:u w:val="single"/>
        </w:rPr>
        <w:t xml:space="preserve"> (</w:t>
      </w:r>
      <w:r w:rsidR="00460063">
        <w:rPr>
          <w:rFonts w:ascii="Times New Roman" w:eastAsia="Calibri" w:hAnsi="Times New Roman" w:cs="Times New Roman"/>
          <w:b/>
          <w:sz w:val="28"/>
          <w:u w:val="single"/>
        </w:rPr>
        <w:t>18</w:t>
      </w:r>
      <w:r w:rsidRPr="0080299A">
        <w:rPr>
          <w:rFonts w:ascii="Times New Roman" w:eastAsia="Calibri" w:hAnsi="Times New Roman" w:cs="Times New Roman"/>
          <w:b/>
          <w:sz w:val="28"/>
          <w:u w:val="single"/>
        </w:rPr>
        <w:t>.</w:t>
      </w:r>
      <w:r w:rsidR="005D5C2B">
        <w:rPr>
          <w:rFonts w:ascii="Times New Roman" w:eastAsia="Calibri" w:hAnsi="Times New Roman" w:cs="Times New Roman"/>
          <w:b/>
          <w:sz w:val="28"/>
          <w:u w:val="single"/>
        </w:rPr>
        <w:t xml:space="preserve">05. </w:t>
      </w:r>
      <w:r w:rsidRPr="0080299A">
        <w:rPr>
          <w:rFonts w:ascii="Times New Roman" w:eastAsia="Calibri" w:hAnsi="Times New Roman" w:cs="Times New Roman"/>
          <w:b/>
          <w:sz w:val="28"/>
          <w:u w:val="single"/>
        </w:rPr>
        <w:t>2020 г.)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 xml:space="preserve">Петь гамму </w:t>
      </w:r>
      <w:proofErr w:type="spellStart"/>
      <w:r w:rsidRPr="0080299A">
        <w:rPr>
          <w:rFonts w:ascii="Times New Roman" w:eastAsia="Calibri" w:hAnsi="Times New Roman" w:cs="Times New Roman"/>
          <w:b/>
          <w:sz w:val="28"/>
          <w:lang w:val="en-US"/>
        </w:rPr>
        <w:t>es</w:t>
      </w:r>
      <w:proofErr w:type="spellEnd"/>
      <w:r w:rsidRPr="0080299A">
        <w:rPr>
          <w:rFonts w:ascii="Times New Roman" w:eastAsia="Calibri" w:hAnsi="Times New Roman" w:cs="Times New Roman"/>
          <w:b/>
          <w:sz w:val="28"/>
        </w:rPr>
        <w:t>-</w:t>
      </w:r>
      <w:r w:rsidR="00687DD6">
        <w:rPr>
          <w:rFonts w:ascii="Times New Roman" w:eastAsia="Calibri" w:hAnsi="Times New Roman" w:cs="Times New Roman"/>
          <w:b/>
          <w:sz w:val="28"/>
          <w:lang w:val="en-US"/>
        </w:rPr>
        <w:t>moll</w:t>
      </w:r>
      <w:r w:rsidRPr="0080299A">
        <w:rPr>
          <w:rFonts w:ascii="Times New Roman" w:eastAsia="Calibri" w:hAnsi="Times New Roman" w:cs="Times New Roman"/>
          <w:b/>
          <w:sz w:val="28"/>
        </w:rPr>
        <w:t>:</w:t>
      </w:r>
    </w:p>
    <w:p w:rsidR="0080299A" w:rsidRPr="0080299A" w:rsidRDefault="0080299A" w:rsidP="0080299A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натуральный звукоряд;</w:t>
      </w:r>
    </w:p>
    <w:p w:rsidR="0080299A" w:rsidRPr="0080299A" w:rsidRDefault="0080299A" w:rsidP="0080299A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с органным пунктом внизу;</w:t>
      </w:r>
    </w:p>
    <w:p w:rsidR="0080299A" w:rsidRPr="0080299A" w:rsidRDefault="0080299A" w:rsidP="0080299A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с органным пунктом вверху;</w:t>
      </w:r>
    </w:p>
    <w:p w:rsidR="0080299A" w:rsidRPr="0080299A" w:rsidRDefault="0080299A" w:rsidP="0080299A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двухголосно в терцию (один голос играть, другой петь).</w:t>
      </w:r>
    </w:p>
    <w:p w:rsidR="0080299A" w:rsidRPr="0080299A" w:rsidRDefault="00687DD6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Работа в ладу № 5</w:t>
      </w:r>
      <w:r w:rsidR="0080299A" w:rsidRPr="0080299A">
        <w:rPr>
          <w:rFonts w:ascii="Times New Roman" w:eastAsia="Calibri" w:hAnsi="Times New Roman" w:cs="Times New Roman"/>
          <w:b/>
          <w:sz w:val="28"/>
        </w:rPr>
        <w:t>.</w:t>
      </w:r>
      <w:r w:rsidR="0080299A" w:rsidRPr="0080299A">
        <w:rPr>
          <w:rFonts w:ascii="Times New Roman" w:eastAsia="Calibri" w:hAnsi="Times New Roman" w:cs="Times New Roman"/>
          <w:sz w:val="28"/>
        </w:rPr>
        <w:t xml:space="preserve"> Тоническое трезвучие с полутоновыми </w:t>
      </w:r>
      <w:r>
        <w:rPr>
          <w:rFonts w:ascii="Times New Roman" w:eastAsia="Calibri" w:hAnsi="Times New Roman" w:cs="Times New Roman"/>
          <w:sz w:val="28"/>
        </w:rPr>
        <w:t>верх</w:t>
      </w:r>
      <w:r w:rsidR="0080299A" w:rsidRPr="0080299A">
        <w:rPr>
          <w:rFonts w:ascii="Times New Roman" w:eastAsia="Calibri" w:hAnsi="Times New Roman" w:cs="Times New Roman"/>
          <w:sz w:val="28"/>
        </w:rPr>
        <w:t>ними вспомогательными звуками.</w:t>
      </w:r>
    </w:p>
    <w:p w:rsidR="0080299A" w:rsidRPr="0080299A" w:rsidRDefault="0080299A" w:rsidP="00687DD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Повторить </w:t>
      </w:r>
      <w:r w:rsidR="00687DD6">
        <w:rPr>
          <w:rFonts w:ascii="Times New Roman" w:eastAsia="Calibri" w:hAnsi="Times New Roman" w:cs="Times New Roman"/>
          <w:b/>
          <w:sz w:val="28"/>
        </w:rPr>
        <w:t>№ 4</w:t>
      </w:r>
      <w:r w:rsidRPr="0080299A">
        <w:rPr>
          <w:rFonts w:ascii="Times New Roman" w:eastAsia="Calibri" w:hAnsi="Times New Roman" w:cs="Times New Roman"/>
          <w:sz w:val="28"/>
        </w:rPr>
        <w:t xml:space="preserve">. </w:t>
      </w:r>
      <w:r w:rsidR="00687DD6" w:rsidRPr="0080299A">
        <w:rPr>
          <w:rFonts w:ascii="Times New Roman" w:eastAsia="Calibri" w:hAnsi="Times New Roman" w:cs="Times New Roman"/>
          <w:sz w:val="28"/>
        </w:rPr>
        <w:t xml:space="preserve">Тоническое трезвучие с полутоновыми </w:t>
      </w:r>
      <w:r w:rsidR="00687DD6">
        <w:rPr>
          <w:rFonts w:ascii="Times New Roman" w:eastAsia="Calibri" w:hAnsi="Times New Roman" w:cs="Times New Roman"/>
          <w:sz w:val="28"/>
        </w:rPr>
        <w:t>ниж</w:t>
      </w:r>
      <w:r w:rsidR="00687DD6" w:rsidRPr="0080299A">
        <w:rPr>
          <w:rFonts w:ascii="Times New Roman" w:eastAsia="Calibri" w:hAnsi="Times New Roman" w:cs="Times New Roman"/>
          <w:sz w:val="28"/>
        </w:rPr>
        <w:t>ними вспомогательными звуками.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 xml:space="preserve">Петь тип мелодического движения № </w:t>
      </w:r>
      <w:r w:rsidR="00134A82">
        <w:rPr>
          <w:rFonts w:ascii="Times New Roman" w:eastAsia="Calibri" w:hAnsi="Times New Roman" w:cs="Times New Roman"/>
          <w:b/>
          <w:sz w:val="28"/>
        </w:rPr>
        <w:t>40</w:t>
      </w:r>
      <w:r w:rsidRPr="0080299A">
        <w:rPr>
          <w:rFonts w:ascii="Times New Roman" w:eastAsia="Calibri" w:hAnsi="Times New Roman" w:cs="Times New Roman"/>
          <w:sz w:val="28"/>
        </w:rPr>
        <w:t xml:space="preserve"> (</w:t>
      </w:r>
      <w:proofErr w:type="spellStart"/>
      <w:r w:rsidR="00134A82">
        <w:rPr>
          <w:rFonts w:ascii="Times New Roman" w:eastAsia="Calibri" w:hAnsi="Times New Roman" w:cs="Times New Roman"/>
          <w:sz w:val="28"/>
        </w:rPr>
        <w:t>Секунд</w:t>
      </w:r>
      <w:r w:rsidRPr="0080299A">
        <w:rPr>
          <w:rFonts w:ascii="Times New Roman" w:eastAsia="Calibri" w:hAnsi="Times New Roman" w:cs="Times New Roman"/>
          <w:sz w:val="28"/>
        </w:rPr>
        <w:t>аккорды</w:t>
      </w:r>
      <w:proofErr w:type="spellEnd"/>
      <w:r w:rsidRPr="0080299A">
        <w:rPr>
          <w:rFonts w:ascii="Times New Roman" w:eastAsia="Calibri" w:hAnsi="Times New Roman" w:cs="Times New Roman"/>
          <w:sz w:val="28"/>
        </w:rPr>
        <w:t xml:space="preserve"> от </w:t>
      </w:r>
      <w:r w:rsidR="00134A82">
        <w:rPr>
          <w:rFonts w:ascii="Times New Roman" w:eastAsia="Calibri" w:hAnsi="Times New Roman" w:cs="Times New Roman"/>
          <w:sz w:val="28"/>
        </w:rPr>
        <w:t xml:space="preserve">каждого </w:t>
      </w:r>
      <w:r w:rsidRPr="0080299A">
        <w:rPr>
          <w:rFonts w:ascii="Times New Roman" w:eastAsia="Calibri" w:hAnsi="Times New Roman" w:cs="Times New Roman"/>
          <w:sz w:val="28"/>
        </w:rPr>
        <w:t xml:space="preserve">звука </w:t>
      </w:r>
      <w:r w:rsidR="00134A82">
        <w:rPr>
          <w:rFonts w:ascii="Times New Roman" w:eastAsia="Calibri" w:hAnsi="Times New Roman" w:cs="Times New Roman"/>
          <w:sz w:val="28"/>
        </w:rPr>
        <w:t xml:space="preserve">начиная с </w:t>
      </w:r>
      <w:r w:rsidRPr="0080299A">
        <w:rPr>
          <w:rFonts w:ascii="Times New Roman" w:eastAsia="Calibri" w:hAnsi="Times New Roman" w:cs="Times New Roman"/>
          <w:sz w:val="28"/>
        </w:rPr>
        <w:t>«до» вверх по порядку.)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Пение интервалов</w:t>
      </w:r>
      <w:r w:rsidRPr="0080299A">
        <w:rPr>
          <w:rFonts w:ascii="Times New Roman" w:eastAsia="Calibri" w:hAnsi="Times New Roman" w:cs="Times New Roman"/>
          <w:sz w:val="28"/>
        </w:rPr>
        <w:t xml:space="preserve"> от разных звуков: </w:t>
      </w:r>
      <w:r w:rsidRPr="0080299A">
        <w:rPr>
          <w:rFonts w:ascii="Times New Roman" w:eastAsia="Calibri" w:hAnsi="Times New Roman" w:cs="Times New Roman"/>
          <w:b/>
          <w:sz w:val="28"/>
        </w:rPr>
        <w:t xml:space="preserve">б7 </w:t>
      </w:r>
      <w:r w:rsidRPr="0080299A">
        <w:rPr>
          <w:rFonts w:ascii="Times New Roman" w:eastAsia="Calibri" w:hAnsi="Times New Roman" w:cs="Times New Roman"/>
          <w:sz w:val="28"/>
        </w:rPr>
        <w:t>(большую септиму) вверх.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Построение в тетради интервалов</w:t>
      </w:r>
      <w:r w:rsidRPr="0080299A">
        <w:rPr>
          <w:rFonts w:ascii="Times New Roman" w:eastAsia="Calibri" w:hAnsi="Times New Roman" w:cs="Times New Roman"/>
          <w:sz w:val="28"/>
        </w:rPr>
        <w:t>: ум5 (уменьшенная квинта)</w:t>
      </w:r>
    </w:p>
    <w:p w:rsidR="0080299A" w:rsidRPr="0080299A" w:rsidRDefault="0080299A" w:rsidP="0080299A">
      <w:pPr>
        <w:numPr>
          <w:ilvl w:val="1"/>
          <w:numId w:val="3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на </w:t>
      </w:r>
      <w:r w:rsidRPr="0080299A">
        <w:rPr>
          <w:rFonts w:ascii="Times New Roman" w:eastAsia="Calibri" w:hAnsi="Times New Roman" w:cs="Times New Roman"/>
          <w:sz w:val="28"/>
          <w:lang w:val="en-US"/>
        </w:rPr>
        <w:t>VII</w:t>
      </w:r>
      <w:r w:rsidRPr="0080299A">
        <w:rPr>
          <w:rFonts w:ascii="Times New Roman" w:eastAsia="Calibri" w:hAnsi="Times New Roman" w:cs="Times New Roman"/>
          <w:sz w:val="28"/>
        </w:rPr>
        <w:t xml:space="preserve"> ст. в натуральном мажоре;</w:t>
      </w:r>
    </w:p>
    <w:p w:rsidR="0080299A" w:rsidRPr="0080299A" w:rsidRDefault="0080299A" w:rsidP="0080299A">
      <w:pPr>
        <w:numPr>
          <w:ilvl w:val="1"/>
          <w:numId w:val="3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на </w:t>
      </w:r>
      <w:r w:rsidRPr="0080299A">
        <w:rPr>
          <w:rFonts w:ascii="Times New Roman" w:eastAsia="Calibri" w:hAnsi="Times New Roman" w:cs="Times New Roman"/>
          <w:sz w:val="28"/>
          <w:lang w:val="en-US"/>
        </w:rPr>
        <w:t>II</w:t>
      </w:r>
      <w:r w:rsidRPr="0080299A">
        <w:rPr>
          <w:rFonts w:ascii="Times New Roman" w:eastAsia="Calibri" w:hAnsi="Times New Roman" w:cs="Times New Roman"/>
          <w:sz w:val="28"/>
        </w:rPr>
        <w:t xml:space="preserve"> ст. в гармоническом мажоре;</w:t>
      </w:r>
    </w:p>
    <w:p w:rsidR="0080299A" w:rsidRPr="0080299A" w:rsidRDefault="0080299A" w:rsidP="0080299A">
      <w:pPr>
        <w:numPr>
          <w:ilvl w:val="1"/>
          <w:numId w:val="3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на </w:t>
      </w:r>
      <w:r w:rsidRPr="0080299A">
        <w:rPr>
          <w:rFonts w:ascii="Times New Roman" w:eastAsia="Calibri" w:hAnsi="Times New Roman" w:cs="Times New Roman"/>
          <w:sz w:val="28"/>
          <w:lang w:val="en-US"/>
        </w:rPr>
        <w:t>II</w:t>
      </w:r>
      <w:r w:rsidRPr="0080299A">
        <w:rPr>
          <w:rFonts w:ascii="Times New Roman" w:eastAsia="Calibri" w:hAnsi="Times New Roman" w:cs="Times New Roman"/>
          <w:sz w:val="28"/>
        </w:rPr>
        <w:t xml:space="preserve"> ступени в натуральном миноре;</w:t>
      </w:r>
    </w:p>
    <w:p w:rsidR="0080299A" w:rsidRPr="0080299A" w:rsidRDefault="0080299A" w:rsidP="0080299A">
      <w:pPr>
        <w:numPr>
          <w:ilvl w:val="1"/>
          <w:numId w:val="3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на </w:t>
      </w:r>
      <w:r w:rsidRPr="0080299A">
        <w:rPr>
          <w:rFonts w:ascii="Times New Roman" w:eastAsia="Calibri" w:hAnsi="Times New Roman" w:cs="Times New Roman"/>
          <w:sz w:val="28"/>
          <w:lang w:val="en-US"/>
        </w:rPr>
        <w:t>VII</w:t>
      </w:r>
      <w:r w:rsidRPr="0080299A">
        <w:rPr>
          <w:rFonts w:ascii="Times New Roman" w:eastAsia="Calibri" w:hAnsi="Times New Roman" w:cs="Times New Roman"/>
          <w:sz w:val="28"/>
        </w:rPr>
        <w:t xml:space="preserve"> повышенной ступени в гармоническом миноре.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Построение аккордов на фортепиано и в тетради</w:t>
      </w:r>
      <w:r w:rsidRPr="0080299A">
        <w:rPr>
          <w:rFonts w:ascii="Times New Roman" w:eastAsia="Calibri" w:hAnsi="Times New Roman" w:cs="Times New Roman"/>
          <w:sz w:val="28"/>
        </w:rPr>
        <w:t>:</w:t>
      </w:r>
      <w:r w:rsidRPr="0080299A">
        <w:rPr>
          <w:rFonts w:ascii="Times New Roman" w:eastAsia="Calibri" w:hAnsi="Times New Roman" w:cs="Times New Roman"/>
          <w:b/>
          <w:sz w:val="28"/>
        </w:rPr>
        <w:t xml:space="preserve"> Ув</w:t>
      </w:r>
      <w:r w:rsidRPr="0080299A">
        <w:rPr>
          <w:rFonts w:ascii="Times New Roman" w:eastAsia="Calibri" w:hAnsi="Times New Roman" w:cs="Times New Roman"/>
          <w:b/>
          <w:sz w:val="28"/>
          <w:vertAlign w:val="subscript"/>
        </w:rPr>
        <w:t>53</w:t>
      </w:r>
      <w:r w:rsidRPr="0080299A">
        <w:rPr>
          <w:rFonts w:ascii="Times New Roman" w:eastAsia="Calibri" w:hAnsi="Times New Roman" w:cs="Times New Roman"/>
          <w:b/>
          <w:sz w:val="28"/>
        </w:rPr>
        <w:t xml:space="preserve"> (Ув</w:t>
      </w:r>
      <w:r w:rsidRPr="0080299A">
        <w:rPr>
          <w:rFonts w:ascii="Times New Roman" w:eastAsia="Calibri" w:hAnsi="Times New Roman" w:cs="Times New Roman"/>
          <w:b/>
          <w:sz w:val="28"/>
          <w:vertAlign w:val="subscript"/>
        </w:rPr>
        <w:t>53</w:t>
      </w:r>
      <w:r w:rsidRPr="0080299A">
        <w:rPr>
          <w:rFonts w:ascii="Times New Roman" w:eastAsia="Calibri" w:hAnsi="Times New Roman" w:cs="Times New Roman"/>
          <w:b/>
          <w:sz w:val="28"/>
        </w:rPr>
        <w:t>=б3+б3)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Пение от разных звуков аккордов</w:t>
      </w:r>
      <w:r w:rsidRPr="0080299A">
        <w:rPr>
          <w:rFonts w:ascii="Times New Roman" w:eastAsia="Calibri" w:hAnsi="Times New Roman" w:cs="Times New Roman"/>
          <w:sz w:val="28"/>
        </w:rPr>
        <w:t xml:space="preserve">: </w:t>
      </w:r>
      <w:r w:rsidRPr="0080299A">
        <w:rPr>
          <w:rFonts w:ascii="Times New Roman" w:eastAsia="Calibri" w:hAnsi="Times New Roman" w:cs="Times New Roman"/>
          <w:b/>
          <w:sz w:val="28"/>
        </w:rPr>
        <w:t>Ув</w:t>
      </w:r>
      <w:r w:rsidRPr="0080299A">
        <w:rPr>
          <w:rFonts w:ascii="Times New Roman" w:eastAsia="Calibri" w:hAnsi="Times New Roman" w:cs="Times New Roman"/>
          <w:b/>
          <w:sz w:val="28"/>
          <w:vertAlign w:val="subscript"/>
        </w:rPr>
        <w:t>53</w:t>
      </w:r>
      <w:r w:rsidRPr="0080299A">
        <w:rPr>
          <w:rFonts w:ascii="Times New Roman" w:eastAsia="Calibri" w:hAnsi="Times New Roman" w:cs="Times New Roman"/>
          <w:sz w:val="28"/>
        </w:rPr>
        <w:t xml:space="preserve"> вверх на слог «ля».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 xml:space="preserve">Последовательность № </w:t>
      </w:r>
      <w:r w:rsidR="00687DD6">
        <w:rPr>
          <w:rFonts w:ascii="Times New Roman" w:eastAsia="Calibri" w:hAnsi="Times New Roman" w:cs="Times New Roman"/>
          <w:b/>
          <w:sz w:val="28"/>
        </w:rPr>
        <w:t>5</w:t>
      </w:r>
      <w:r>
        <w:rPr>
          <w:rFonts w:ascii="Times New Roman" w:eastAsia="Calibri" w:hAnsi="Times New Roman" w:cs="Times New Roman"/>
          <w:b/>
          <w:sz w:val="28"/>
        </w:rPr>
        <w:t xml:space="preserve"> (</w:t>
      </w:r>
      <w:r w:rsidR="00134A82" w:rsidRPr="00134A82">
        <w:rPr>
          <w:rFonts w:ascii="Times New Roman" w:eastAsia="Calibri" w:hAnsi="Times New Roman" w:cs="Times New Roman"/>
          <w:sz w:val="28"/>
        </w:rPr>
        <w:t>закрепление</w:t>
      </w:r>
      <w:r>
        <w:rPr>
          <w:rFonts w:ascii="Times New Roman" w:eastAsia="Calibri" w:hAnsi="Times New Roman" w:cs="Times New Roman"/>
          <w:b/>
          <w:sz w:val="28"/>
        </w:rPr>
        <w:t>)</w:t>
      </w:r>
      <w:r w:rsidRPr="0080299A">
        <w:rPr>
          <w:rFonts w:ascii="Times New Roman" w:eastAsia="Calibri" w:hAnsi="Times New Roman" w:cs="Times New Roman"/>
          <w:sz w:val="28"/>
        </w:rPr>
        <w:t>:</w:t>
      </w:r>
    </w:p>
    <w:p w:rsidR="0080299A" w:rsidRPr="0080299A" w:rsidRDefault="0080299A" w:rsidP="008029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  <w:r w:rsidR="00687DD6" w:rsidRPr="00687D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687DD6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fr-FR"/>
        </w:rPr>
        <w:t>6</w:t>
      </w:r>
      <w:r w:rsidR="00687DD6" w:rsidRPr="00687DD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687DD6" w:rsidRPr="00687DD6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fr-FR"/>
        </w:rPr>
        <w:t>4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fr-FR"/>
        </w:rPr>
        <w:t xml:space="preserve"> </w:t>
      </w:r>
      <w:r w:rsidRPr="0080299A">
        <w:rPr>
          <w:rFonts w:ascii="MS Gothic" w:eastAsia="MS Gothic" w:hAnsi="MS Gothic" w:cs="MS Gothic" w:hint="eastAsia"/>
          <w:b/>
          <w:sz w:val="28"/>
          <w:szCs w:val="28"/>
        </w:rPr>
        <w:t>▏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687DD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687DD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5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7D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80299A">
        <w:rPr>
          <w:rFonts w:ascii="MS Gothic" w:eastAsia="MS Gothic" w:hAnsi="MS Gothic" w:cs="MS Gothic" w:hint="eastAsia"/>
          <w:b/>
          <w:sz w:val="28"/>
          <w:szCs w:val="28"/>
        </w:rPr>
        <w:t>▏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fr-FR"/>
        </w:rPr>
        <w:t xml:space="preserve">6 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87DD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6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80299A">
        <w:rPr>
          <w:rFonts w:ascii="MS Gothic" w:eastAsia="MS Gothic" w:hAnsi="MS Gothic" w:cs="MS Gothic" w:hint="eastAsia"/>
          <w:b/>
          <w:sz w:val="28"/>
          <w:szCs w:val="28"/>
        </w:rPr>
        <w:t>▏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K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fr-FR"/>
        </w:rPr>
        <w:t>6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fr-FR"/>
        </w:rPr>
        <w:t>/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fr-FR"/>
        </w:rPr>
        <w:t>4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7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299A">
        <w:rPr>
          <w:rFonts w:ascii="MS Gothic" w:eastAsia="MS Gothic" w:hAnsi="MS Gothic" w:cs="MS Gothic" w:hint="eastAsia"/>
          <w:b/>
          <w:sz w:val="28"/>
          <w:szCs w:val="28"/>
        </w:rPr>
        <w:t>▏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fr-FR"/>
        </w:rPr>
        <w:t xml:space="preserve"> 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‖ </w:t>
      </w:r>
      <w:r w:rsidRPr="0080299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60063">
        <w:rPr>
          <w:rFonts w:ascii="Times New Roman" w:eastAsia="Calibri" w:hAnsi="Times New Roman" w:cs="Times New Roman"/>
          <w:sz w:val="28"/>
          <w:szCs w:val="28"/>
        </w:rPr>
        <w:t xml:space="preserve">в тональностях </w:t>
      </w:r>
      <w:r w:rsidRPr="0080299A">
        <w:rPr>
          <w:rFonts w:ascii="Times New Roman" w:eastAsia="Calibri" w:hAnsi="Times New Roman" w:cs="Times New Roman"/>
          <w:sz w:val="28"/>
          <w:szCs w:val="28"/>
        </w:rPr>
        <w:t>до двух знаков в ключе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Слуховой анализ</w:t>
      </w:r>
      <w:r w:rsidRPr="0080299A">
        <w:rPr>
          <w:rFonts w:ascii="Times New Roman" w:eastAsia="Calibri" w:hAnsi="Times New Roman" w:cs="Times New Roman"/>
          <w:sz w:val="28"/>
        </w:rPr>
        <w:t>.</w:t>
      </w:r>
    </w:p>
    <w:p w:rsidR="0080299A" w:rsidRPr="0080299A" w:rsidRDefault="0080299A" w:rsidP="0080299A">
      <w:pPr>
        <w:numPr>
          <w:ilvl w:val="0"/>
          <w:numId w:val="4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Самостоятельно играть на фортепиано и вслушиваться в интервал </w:t>
      </w:r>
      <w:r w:rsidRPr="00134A82">
        <w:rPr>
          <w:rFonts w:ascii="Times New Roman" w:eastAsia="Calibri" w:hAnsi="Times New Roman" w:cs="Times New Roman"/>
          <w:b/>
          <w:sz w:val="28"/>
        </w:rPr>
        <w:t>У</w:t>
      </w:r>
      <w:r w:rsidR="00687DD6" w:rsidRPr="00134A82">
        <w:rPr>
          <w:rFonts w:ascii="Times New Roman" w:eastAsia="Calibri" w:hAnsi="Times New Roman" w:cs="Times New Roman"/>
          <w:b/>
          <w:sz w:val="28"/>
        </w:rPr>
        <w:t>м7</w:t>
      </w:r>
      <w:r w:rsidRPr="0080299A">
        <w:rPr>
          <w:rFonts w:ascii="Times New Roman" w:eastAsia="Calibri" w:hAnsi="Times New Roman" w:cs="Times New Roman"/>
          <w:sz w:val="28"/>
        </w:rPr>
        <w:t xml:space="preserve"> (</w:t>
      </w:r>
      <w:r w:rsidR="00687DD6">
        <w:rPr>
          <w:rFonts w:ascii="Times New Roman" w:eastAsia="Calibri" w:hAnsi="Times New Roman" w:cs="Times New Roman"/>
          <w:sz w:val="28"/>
        </w:rPr>
        <w:t>уменьшенная септима</w:t>
      </w:r>
      <w:r w:rsidRPr="0080299A">
        <w:rPr>
          <w:rFonts w:ascii="Times New Roman" w:eastAsia="Calibri" w:hAnsi="Times New Roman" w:cs="Times New Roman"/>
          <w:sz w:val="28"/>
        </w:rPr>
        <w:t xml:space="preserve"> – </w:t>
      </w:r>
      <w:r w:rsidR="00687DD6">
        <w:rPr>
          <w:rFonts w:ascii="Times New Roman" w:eastAsia="Calibri" w:hAnsi="Times New Roman" w:cs="Times New Roman"/>
          <w:sz w:val="28"/>
        </w:rPr>
        <w:t>4</w:t>
      </w:r>
      <w:r w:rsidRPr="0080299A">
        <w:rPr>
          <w:rFonts w:ascii="Times New Roman" w:eastAsia="Calibri" w:hAnsi="Times New Roman" w:cs="Times New Roman"/>
          <w:sz w:val="28"/>
        </w:rPr>
        <w:t>,5 тона);</w:t>
      </w:r>
    </w:p>
    <w:p w:rsidR="0080299A" w:rsidRPr="0080299A" w:rsidRDefault="0080299A" w:rsidP="0080299A">
      <w:pPr>
        <w:numPr>
          <w:ilvl w:val="0"/>
          <w:numId w:val="4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Самостоятельно играть на фортепиано аккорды: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5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8029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80299A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3</w:t>
      </w:r>
      <w:r w:rsidRPr="008029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299A">
        <w:rPr>
          <w:rFonts w:ascii="Times New Roman" w:eastAsia="Calibri" w:hAnsi="Times New Roman" w:cs="Times New Roman"/>
          <w:sz w:val="28"/>
          <w:szCs w:val="28"/>
        </w:rPr>
        <w:t>(вслушиваться и находить разницу в звучании).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Пение одноголосных номеров</w:t>
      </w:r>
      <w:r w:rsidRPr="0080299A">
        <w:rPr>
          <w:rFonts w:ascii="Times New Roman" w:eastAsia="Calibri" w:hAnsi="Times New Roman" w:cs="Times New Roman"/>
          <w:sz w:val="28"/>
        </w:rPr>
        <w:t>.</w:t>
      </w:r>
    </w:p>
    <w:p w:rsidR="0080299A" w:rsidRPr="0080299A" w:rsidRDefault="0080299A" w:rsidP="008029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Калмыков. </w:t>
      </w:r>
      <w:proofErr w:type="spellStart"/>
      <w:r w:rsidRPr="0080299A">
        <w:rPr>
          <w:rFonts w:ascii="Times New Roman" w:eastAsia="Calibri" w:hAnsi="Times New Roman" w:cs="Times New Roman"/>
          <w:sz w:val="28"/>
        </w:rPr>
        <w:t>Фридкин</w:t>
      </w:r>
      <w:proofErr w:type="spellEnd"/>
      <w:r w:rsidRPr="0080299A">
        <w:rPr>
          <w:rFonts w:ascii="Times New Roman" w:eastAsia="Calibri" w:hAnsi="Times New Roman" w:cs="Times New Roman"/>
          <w:sz w:val="28"/>
        </w:rPr>
        <w:t xml:space="preserve">. Одноголосное сольфеджио </w:t>
      </w:r>
      <w:r w:rsidRPr="0080299A">
        <w:rPr>
          <w:rFonts w:ascii="Times New Roman" w:eastAsia="Calibri" w:hAnsi="Times New Roman" w:cs="Times New Roman"/>
          <w:b/>
          <w:sz w:val="28"/>
        </w:rPr>
        <w:t>№ 5</w:t>
      </w:r>
      <w:r w:rsidR="00CE4705">
        <w:rPr>
          <w:rFonts w:ascii="Times New Roman" w:eastAsia="Calibri" w:hAnsi="Times New Roman" w:cs="Times New Roman"/>
          <w:b/>
          <w:sz w:val="28"/>
        </w:rPr>
        <w:t>9</w:t>
      </w:r>
      <w:r w:rsidR="00460063">
        <w:rPr>
          <w:rFonts w:ascii="Times New Roman" w:eastAsia="Calibri" w:hAnsi="Times New Roman" w:cs="Times New Roman"/>
          <w:b/>
          <w:sz w:val="28"/>
        </w:rPr>
        <w:t>6</w:t>
      </w:r>
      <w:r w:rsidRPr="0080299A">
        <w:rPr>
          <w:rFonts w:ascii="Times New Roman" w:eastAsia="Calibri" w:hAnsi="Times New Roman" w:cs="Times New Roman"/>
          <w:b/>
          <w:sz w:val="28"/>
        </w:rPr>
        <w:t>, 59</w:t>
      </w:r>
      <w:r w:rsidR="00460063">
        <w:rPr>
          <w:rFonts w:ascii="Times New Roman" w:eastAsia="Calibri" w:hAnsi="Times New Roman" w:cs="Times New Roman"/>
          <w:b/>
          <w:sz w:val="28"/>
        </w:rPr>
        <w:t>7</w:t>
      </w:r>
      <w:r w:rsidRPr="0080299A">
        <w:rPr>
          <w:rFonts w:ascii="Times New Roman" w:eastAsia="Calibri" w:hAnsi="Times New Roman" w:cs="Times New Roman"/>
          <w:sz w:val="28"/>
        </w:rPr>
        <w:t xml:space="preserve"> (новый), 5</w:t>
      </w:r>
      <w:r w:rsidR="00134A82">
        <w:rPr>
          <w:rFonts w:ascii="Times New Roman" w:eastAsia="Calibri" w:hAnsi="Times New Roman" w:cs="Times New Roman"/>
          <w:sz w:val="28"/>
        </w:rPr>
        <w:t>9</w:t>
      </w:r>
      <w:r w:rsidR="00460063">
        <w:rPr>
          <w:rFonts w:ascii="Times New Roman" w:eastAsia="Calibri" w:hAnsi="Times New Roman" w:cs="Times New Roman"/>
          <w:sz w:val="28"/>
        </w:rPr>
        <w:t>3</w:t>
      </w:r>
      <w:r w:rsidR="00134A82">
        <w:rPr>
          <w:rFonts w:ascii="Times New Roman" w:eastAsia="Calibri" w:hAnsi="Times New Roman" w:cs="Times New Roman"/>
          <w:sz w:val="28"/>
        </w:rPr>
        <w:t xml:space="preserve"> и 5</w:t>
      </w:r>
      <w:r w:rsidR="00CE4705">
        <w:rPr>
          <w:rFonts w:ascii="Times New Roman" w:eastAsia="Calibri" w:hAnsi="Times New Roman" w:cs="Times New Roman"/>
          <w:sz w:val="28"/>
        </w:rPr>
        <w:t>9</w:t>
      </w:r>
      <w:r w:rsidR="00460063">
        <w:rPr>
          <w:rFonts w:ascii="Times New Roman" w:eastAsia="Calibri" w:hAnsi="Times New Roman" w:cs="Times New Roman"/>
          <w:sz w:val="28"/>
        </w:rPr>
        <w:t>4</w:t>
      </w:r>
      <w:r w:rsidRPr="0080299A">
        <w:rPr>
          <w:rFonts w:ascii="Times New Roman" w:eastAsia="Calibri" w:hAnsi="Times New Roman" w:cs="Times New Roman"/>
          <w:sz w:val="28"/>
        </w:rPr>
        <w:t xml:space="preserve"> (повторить).</w:t>
      </w:r>
    </w:p>
    <w:p w:rsidR="0080299A" w:rsidRP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Пение двухголосных номеров</w:t>
      </w:r>
      <w:r w:rsidRPr="0080299A">
        <w:rPr>
          <w:rFonts w:ascii="Times New Roman" w:eastAsia="Calibri" w:hAnsi="Times New Roman" w:cs="Times New Roman"/>
          <w:sz w:val="28"/>
        </w:rPr>
        <w:t>. (6 минут)</w:t>
      </w:r>
    </w:p>
    <w:p w:rsidR="0080299A" w:rsidRPr="0080299A" w:rsidRDefault="0080299A" w:rsidP="008029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 xml:space="preserve">Калмыков. </w:t>
      </w:r>
      <w:proofErr w:type="spellStart"/>
      <w:r w:rsidRPr="0080299A">
        <w:rPr>
          <w:rFonts w:ascii="Times New Roman" w:eastAsia="Calibri" w:hAnsi="Times New Roman" w:cs="Times New Roman"/>
          <w:sz w:val="28"/>
        </w:rPr>
        <w:t>Фридкин</w:t>
      </w:r>
      <w:proofErr w:type="spellEnd"/>
      <w:r w:rsidRPr="0080299A">
        <w:rPr>
          <w:rFonts w:ascii="Times New Roman" w:eastAsia="Calibri" w:hAnsi="Times New Roman" w:cs="Times New Roman"/>
          <w:sz w:val="28"/>
        </w:rPr>
        <w:t xml:space="preserve">. Двухголосное сольфеджио </w:t>
      </w:r>
      <w:r w:rsidRPr="0080299A">
        <w:rPr>
          <w:rFonts w:ascii="Times New Roman" w:eastAsia="Calibri" w:hAnsi="Times New Roman" w:cs="Times New Roman"/>
          <w:b/>
          <w:sz w:val="28"/>
        </w:rPr>
        <w:t>№ 18</w:t>
      </w:r>
      <w:r w:rsidR="00460063">
        <w:rPr>
          <w:rFonts w:ascii="Times New Roman" w:eastAsia="Calibri" w:hAnsi="Times New Roman" w:cs="Times New Roman"/>
          <w:b/>
          <w:sz w:val="28"/>
        </w:rPr>
        <w:t>8</w:t>
      </w:r>
      <w:r w:rsidRPr="0080299A">
        <w:rPr>
          <w:rFonts w:ascii="Times New Roman" w:eastAsia="Calibri" w:hAnsi="Times New Roman" w:cs="Times New Roman"/>
          <w:sz w:val="28"/>
        </w:rPr>
        <w:t xml:space="preserve"> (</w:t>
      </w:r>
      <w:r w:rsidR="00460063">
        <w:rPr>
          <w:rFonts w:ascii="Times New Roman" w:eastAsia="Calibri" w:hAnsi="Times New Roman" w:cs="Times New Roman"/>
          <w:sz w:val="28"/>
        </w:rPr>
        <w:t>новый</w:t>
      </w:r>
      <w:bookmarkStart w:id="0" w:name="_GoBack"/>
      <w:bookmarkEnd w:id="0"/>
      <w:r w:rsidRPr="0080299A">
        <w:rPr>
          <w:rFonts w:ascii="Times New Roman" w:eastAsia="Calibri" w:hAnsi="Times New Roman" w:cs="Times New Roman"/>
          <w:sz w:val="28"/>
        </w:rPr>
        <w:t>).</w:t>
      </w:r>
    </w:p>
    <w:p w:rsidR="0080299A" w:rsidRDefault="0080299A" w:rsidP="0080299A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b/>
          <w:sz w:val="28"/>
        </w:rPr>
        <w:t>Теоретические сведения</w:t>
      </w:r>
      <w:r w:rsidRPr="0080299A">
        <w:rPr>
          <w:rFonts w:ascii="Times New Roman" w:eastAsia="Calibri" w:hAnsi="Times New Roman" w:cs="Times New Roman"/>
          <w:sz w:val="28"/>
        </w:rPr>
        <w:t>.</w:t>
      </w:r>
    </w:p>
    <w:p w:rsidR="0080299A" w:rsidRPr="0080299A" w:rsidRDefault="0080299A" w:rsidP="0080299A">
      <w:pPr>
        <w:spacing w:before="120"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0299A">
        <w:rPr>
          <w:rFonts w:ascii="Times New Roman" w:eastAsia="Calibri" w:hAnsi="Times New Roman" w:cs="Times New Roman"/>
          <w:sz w:val="28"/>
        </w:rPr>
        <w:t>Правописание хроматической гаммы.</w:t>
      </w:r>
    </w:p>
    <w:p w:rsidR="00B27B0F" w:rsidRDefault="00B27B0F" w:rsidP="0080299A"/>
    <w:sectPr w:rsidR="00B2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7A3"/>
    <w:multiLevelType w:val="hybridMultilevel"/>
    <w:tmpl w:val="0B9CC5F6"/>
    <w:lvl w:ilvl="0" w:tplc="2AE87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5E88"/>
    <w:multiLevelType w:val="hybridMultilevel"/>
    <w:tmpl w:val="9EC6A056"/>
    <w:lvl w:ilvl="0" w:tplc="66402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432F2"/>
    <w:multiLevelType w:val="hybridMultilevel"/>
    <w:tmpl w:val="E9A4EFDC"/>
    <w:lvl w:ilvl="0" w:tplc="66402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2801F3"/>
    <w:multiLevelType w:val="hybridMultilevel"/>
    <w:tmpl w:val="19B82A12"/>
    <w:lvl w:ilvl="0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73"/>
    <w:rsid w:val="00134A82"/>
    <w:rsid w:val="00167AE0"/>
    <w:rsid w:val="00460063"/>
    <w:rsid w:val="005D5C2B"/>
    <w:rsid w:val="00687DD6"/>
    <w:rsid w:val="00725D0E"/>
    <w:rsid w:val="0080299A"/>
    <w:rsid w:val="00AB7E24"/>
    <w:rsid w:val="00B27B0F"/>
    <w:rsid w:val="00CE4705"/>
    <w:rsid w:val="00E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CF0D"/>
  <w15:chartTrackingRefBased/>
  <w15:docId w15:val="{C4AC3EAE-6933-4580-9FE1-7B2620B8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2020-05-10T23:32:00Z</dcterms:created>
  <dcterms:modified xsi:type="dcterms:W3CDTF">2020-05-10T23:32:00Z</dcterms:modified>
</cp:coreProperties>
</file>