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8" w:rsidRPr="00432DC3" w:rsidRDefault="007433AE" w:rsidP="00432DC3">
      <w:pPr>
        <w:rPr>
          <w:rFonts w:ascii="Times New Roman" w:hAnsi="Times New Roman" w:cs="Times New Roman"/>
          <w:b/>
          <w:sz w:val="28"/>
          <w:szCs w:val="28"/>
        </w:rPr>
      </w:pPr>
      <w:r w:rsidRPr="00432DC3">
        <w:rPr>
          <w:rFonts w:ascii="Times New Roman" w:hAnsi="Times New Roman" w:cs="Times New Roman"/>
          <w:b/>
          <w:sz w:val="28"/>
          <w:szCs w:val="28"/>
        </w:rPr>
        <w:t>Вопросы к экзамену по педагогике</w:t>
      </w:r>
    </w:p>
    <w:p w:rsidR="00451F07" w:rsidRPr="00451F07" w:rsidRDefault="0021390B" w:rsidP="00432DC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1F07" w:rsidRPr="00451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педагогической профессии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07" w:rsidRPr="00432DC3" w:rsidRDefault="00451F07" w:rsidP="00432DC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азвития.</w:t>
      </w:r>
    </w:p>
    <w:p w:rsidR="0021390B" w:rsidRPr="00432DC3" w:rsidRDefault="0021390B" w:rsidP="00432DC3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Педагогика в системе наук о человеке. Связь педагогики с другими науками и ее структура.</w:t>
      </w:r>
    </w:p>
    <w:p w:rsidR="0021390B" w:rsidRPr="00432DC3" w:rsidRDefault="0021390B" w:rsidP="00432DC3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529ED"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Категориальный аппарат педагогики. Образование как общечеловеческая ценность.</w:t>
      </w:r>
    </w:p>
    <w:p w:rsidR="00432DC3" w:rsidRDefault="008529ED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как педагогическая проблема.</w:t>
      </w:r>
      <w:r w:rsidRPr="0085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обучения в развитии личности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70D" w:rsidRPr="008F0E20" w:rsidRDefault="008529ED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0E20" w:rsidRPr="008F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образовательный стандарт и его функции</w:t>
      </w:r>
      <w:r w:rsidR="008F0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9E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529ED"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формирование личности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 социализации в формировании</w:t>
      </w: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7. Обучение как способ организации педагогического процесса. Виды обучения и их характеристика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8. Закономерности и принципы обучения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9. Сущность содержания образования и его исторический характер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10. Организационные формы и системы обучения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обучения. </w:t>
      </w:r>
      <w:r w:rsidRPr="001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средства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82AD5"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как специально организованная деятельность. Цели и задачи гуманистического воспитания.</w:t>
      </w:r>
    </w:p>
    <w:p w:rsidR="00682AD5" w:rsidRPr="00432DC3" w:rsidRDefault="00682AD5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13. Методы воспитания и их классификация.</w:t>
      </w:r>
    </w:p>
    <w:p w:rsidR="00682AD5" w:rsidRPr="00432DC3" w:rsidRDefault="00682AD5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432DC3">
        <w:rPr>
          <w:rFonts w:ascii="Times New Roman" w:hAnsi="Times New Roman" w:cs="Times New Roman"/>
          <w:sz w:val="28"/>
          <w:szCs w:val="28"/>
        </w:rPr>
        <w:t xml:space="preserve"> 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Диалектика коллективного и индивидуального в воспитании. </w:t>
      </w:r>
      <w:r w:rsidRPr="00682A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в коллективе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DC3" w:rsidRPr="00432DC3" w:rsidRDefault="00432DC3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коллективной творческой деятельности школьников.</w:t>
      </w:r>
    </w:p>
    <w:p w:rsidR="00432DC3" w:rsidRPr="00432DC3" w:rsidRDefault="00432DC3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16. Инновационная направленность педагогической деятельности.</w:t>
      </w:r>
    </w:p>
    <w:p w:rsidR="00432DC3" w:rsidRPr="00432DC3" w:rsidRDefault="00432DC3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17. Семья как специфическая педагогическая система. Семейное воспитание.</w:t>
      </w:r>
    </w:p>
    <w:p w:rsidR="00432DC3" w:rsidRPr="00432DC3" w:rsidRDefault="00432DC3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18. Государственно-общественная система управления образованием</w:t>
      </w:r>
    </w:p>
    <w:p w:rsidR="00432DC3" w:rsidRPr="00432DC3" w:rsidRDefault="00432DC3" w:rsidP="00432DC3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>19. Стили педагогического общения и их характеристика</w:t>
      </w:r>
      <w:r w:rsidR="008F0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DC3" w:rsidRDefault="00432DC3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r w:rsidRPr="00432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исследования. Система методов и методика педагогического исследования</w:t>
      </w:r>
      <w:r w:rsidR="008F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E20" w:rsidRDefault="008F0E20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Учебники:</w:t>
      </w:r>
    </w:p>
    <w:p w:rsidR="008F0E20" w:rsidRPr="00F41CE7" w:rsidRDefault="008F0E20" w:rsidP="008F0E20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Педагогика</w:t>
      </w:r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41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</w:t>
      </w:r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F41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Сластенин</w:t>
      </w:r>
      <w:proofErr w:type="spellEnd"/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В.А., Исаев И.Ф., </w:t>
      </w:r>
      <w:proofErr w:type="spellStart"/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Шиянов</w:t>
      </w:r>
      <w:proofErr w:type="spellEnd"/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Е.Н.</w:t>
      </w:r>
      <w:r w:rsidR="005052E8"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М.:</w:t>
      </w:r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, 2007</w:t>
      </w:r>
    </w:p>
    <w:p w:rsidR="008F0E20" w:rsidRPr="00F41CE7" w:rsidRDefault="008F0E20" w:rsidP="008F0E20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1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</w:t>
      </w:r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бакалавров. П.И. </w:t>
      </w:r>
      <w:proofErr w:type="spellStart"/>
      <w:r w:rsidRPr="00F41C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Пидкасистый</w:t>
      </w:r>
      <w:proofErr w:type="spellEnd"/>
      <w:r w:rsidRPr="00F41CE7">
        <w:rPr>
          <w:rFonts w:ascii="Times New Roman" w:hAnsi="Times New Roman" w:cs="Times New Roman"/>
          <w:sz w:val="24"/>
          <w:szCs w:val="24"/>
          <w:shd w:val="clear" w:color="auto" w:fill="FFFFFF"/>
        </w:rPr>
        <w:t>, Б.З. Вульфов, В.Д. Иванов. М.:, 2012</w:t>
      </w:r>
    </w:p>
    <w:p w:rsidR="008F0E20" w:rsidRPr="00F41CE7" w:rsidRDefault="005052E8" w:rsidP="005052E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E7"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="008F0E20" w:rsidRPr="00F41CE7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8F0E20" w:rsidRPr="00F41CE7">
        <w:rPr>
          <w:rFonts w:ascii="Times New Roman" w:hAnsi="Times New Roman" w:cs="Times New Roman"/>
          <w:sz w:val="24"/>
          <w:szCs w:val="24"/>
        </w:rPr>
        <w:t>Подл</w:t>
      </w:r>
      <w:r w:rsidRPr="00F41CE7">
        <w:rPr>
          <w:rFonts w:ascii="Times New Roman" w:hAnsi="Times New Roman" w:cs="Times New Roman"/>
          <w:sz w:val="24"/>
          <w:szCs w:val="24"/>
        </w:rPr>
        <w:t>асый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F41CE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8F0E20" w:rsidRPr="00F41CE7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8F0E20" w:rsidRPr="00F41C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E20" w:rsidRPr="00F4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20" w:rsidRPr="00F41CE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8F0E20" w:rsidRPr="00F41CE7">
        <w:rPr>
          <w:rFonts w:ascii="Times New Roman" w:hAnsi="Times New Roman" w:cs="Times New Roman"/>
          <w:sz w:val="24"/>
          <w:szCs w:val="24"/>
        </w:rPr>
        <w:t>, изд. центр ВЛАДОС, 2007</w:t>
      </w:r>
    </w:p>
    <w:p w:rsidR="005052E8" w:rsidRPr="00F41CE7" w:rsidRDefault="00F41CE7" w:rsidP="005052E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E7">
        <w:rPr>
          <w:rFonts w:ascii="Times New Roman" w:hAnsi="Times New Roman" w:cs="Times New Roman"/>
          <w:sz w:val="24"/>
          <w:szCs w:val="24"/>
        </w:rPr>
        <w:t xml:space="preserve">Педагогика: Учебник / Л. П. </w:t>
      </w:r>
      <w:proofErr w:type="spellStart"/>
      <w:r w:rsidRPr="00F41CE7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 xml:space="preserve">, М. Е. </w:t>
      </w:r>
      <w:proofErr w:type="spellStart"/>
      <w:r w:rsidRPr="00F41CE7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 xml:space="preserve"> и др.; Под ред. Л. П. </w:t>
      </w:r>
      <w:proofErr w:type="spellStart"/>
      <w:r w:rsidRPr="00F41CE7">
        <w:rPr>
          <w:rFonts w:ascii="Times New Roman" w:hAnsi="Times New Roman" w:cs="Times New Roman"/>
          <w:sz w:val="24"/>
          <w:szCs w:val="24"/>
        </w:rPr>
        <w:t>Крившенко.М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 xml:space="preserve">.: ТК </w:t>
      </w:r>
      <w:proofErr w:type="spellStart"/>
      <w:r w:rsidRPr="00F41CE7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F41CE7">
        <w:rPr>
          <w:rFonts w:ascii="Times New Roman" w:hAnsi="Times New Roman" w:cs="Times New Roman"/>
          <w:sz w:val="24"/>
          <w:szCs w:val="24"/>
        </w:rPr>
        <w:t>, Изд-во Проспект, 2010</w:t>
      </w:r>
    </w:p>
    <w:p w:rsidR="00F41CE7" w:rsidRPr="00F41CE7" w:rsidRDefault="00F41CE7" w:rsidP="005052E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41C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2F4FB"/>
          </w:rPr>
          <w:t xml:space="preserve">Скачать книгу Педагогический словарь, </w:t>
        </w:r>
        <w:proofErr w:type="spellStart"/>
        <w:r w:rsidRPr="00F41C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2F4FB"/>
          </w:rPr>
          <w:t>Загвязинский</w:t>
        </w:r>
        <w:proofErr w:type="spellEnd"/>
        <w:r w:rsidRPr="00F41C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2F4FB"/>
          </w:rPr>
          <w:t xml:space="preserve"> В.И., </w:t>
        </w:r>
        <w:proofErr w:type="spellStart"/>
        <w:r w:rsidRPr="00F41C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2F4FB"/>
          </w:rPr>
          <w:t>Закирова</w:t>
        </w:r>
        <w:proofErr w:type="spellEnd"/>
        <w:r w:rsidRPr="00F41C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2F4FB"/>
          </w:rPr>
          <w:t xml:space="preserve"> А.Ф., Строкова Т.А. М.: 2008</w:t>
        </w:r>
      </w:hyperlink>
    </w:p>
    <w:p w:rsidR="00F41CE7" w:rsidRPr="00F41CE7" w:rsidRDefault="00F41CE7" w:rsidP="00F41C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DC3" w:rsidRPr="00682AD5" w:rsidRDefault="00432DC3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D5" w:rsidRPr="001C170D" w:rsidRDefault="00682AD5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70D" w:rsidRPr="00432DC3" w:rsidRDefault="001C170D" w:rsidP="00432DC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9ED" w:rsidRPr="00451F07" w:rsidRDefault="008529ED" w:rsidP="00432DC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AE" w:rsidRPr="00432DC3" w:rsidRDefault="007433AE" w:rsidP="00432DC3">
      <w:pPr>
        <w:rPr>
          <w:rFonts w:ascii="Times New Roman" w:hAnsi="Times New Roman" w:cs="Times New Roman"/>
          <w:sz w:val="28"/>
          <w:szCs w:val="28"/>
        </w:rPr>
      </w:pPr>
    </w:p>
    <w:sectPr w:rsidR="007433AE" w:rsidRPr="00432DC3" w:rsidSect="00D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2E97"/>
    <w:multiLevelType w:val="hybridMultilevel"/>
    <w:tmpl w:val="372C02E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433AE"/>
    <w:rsid w:val="001C170D"/>
    <w:rsid w:val="0021390B"/>
    <w:rsid w:val="00265DF0"/>
    <w:rsid w:val="00432DC3"/>
    <w:rsid w:val="00451F07"/>
    <w:rsid w:val="005052E8"/>
    <w:rsid w:val="00682AD5"/>
    <w:rsid w:val="007433AE"/>
    <w:rsid w:val="008529ED"/>
    <w:rsid w:val="008F0E20"/>
    <w:rsid w:val="00A4644E"/>
    <w:rsid w:val="00BE5448"/>
    <w:rsid w:val="00DE087A"/>
    <w:rsid w:val="00F4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A"/>
  </w:style>
  <w:style w:type="paragraph" w:styleId="1">
    <w:name w:val="heading 1"/>
    <w:basedOn w:val="a"/>
    <w:link w:val="10"/>
    <w:uiPriority w:val="9"/>
    <w:qFormat/>
    <w:rsid w:val="00F41CE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4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kachat.com/file/38009_f1b45904837a478cb69836d50e875bc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2018-12-15T08:24:00Z</dcterms:created>
  <dcterms:modified xsi:type="dcterms:W3CDTF">2018-12-15T11:57:00Z</dcterms:modified>
</cp:coreProperties>
</file>